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E9" w:rsidRPr="00EB40E9" w:rsidRDefault="00EB40E9" w:rsidP="00EB40E9">
      <w:pPr>
        <w:keepNext/>
        <w:spacing w:after="0" w:line="240" w:lineRule="auto"/>
        <w:outlineLvl w:val="3"/>
        <w:rPr>
          <w:rFonts w:ascii="Arial Black" w:eastAsia="Times New Roman" w:hAnsi="Arial Black" w:cs="Calibri"/>
          <w:b/>
          <w:noProof/>
          <w:color w:val="244061"/>
          <w:sz w:val="28"/>
          <w:szCs w:val="28"/>
        </w:rPr>
      </w:pPr>
      <w:r w:rsidRPr="00EB40E9">
        <w:rPr>
          <w:rFonts w:ascii="Arial Black" w:eastAsia="Times New Roman" w:hAnsi="Arial Black" w:cs="Calibri"/>
          <w:b/>
          <w:noProof/>
          <w:color w:val="244061"/>
          <w:sz w:val="28"/>
          <w:szCs w:val="28"/>
        </w:rPr>
        <w:t>Michael R. Yaggi, LEED AP</w:t>
      </w:r>
    </w:p>
    <w:p w:rsidR="00EB40E9" w:rsidRPr="00EB40E9" w:rsidRDefault="00EB40E9" w:rsidP="00EB40E9">
      <w:pPr>
        <w:keepNext/>
        <w:spacing w:before="120" w:after="120" w:line="240" w:lineRule="auto"/>
        <w:outlineLvl w:val="0"/>
        <w:rPr>
          <w:rFonts w:ascii="Calibri" w:eastAsia="Times New Roman" w:hAnsi="Calibri" w:cs="Calibri"/>
          <w:b/>
          <w:color w:val="244061"/>
        </w:rPr>
      </w:pPr>
      <w:r w:rsidRPr="00EB40E9">
        <w:rPr>
          <w:rFonts w:ascii="Arial Black" w:eastAsia="Times New Roman" w:hAnsi="Arial Black" w:cs="Calibri"/>
          <w:b/>
          <w:noProof/>
          <w:color w:val="244061"/>
          <w:sz w:val="28"/>
          <w:szCs w:val="32"/>
        </w:rPr>
        <mc:AlternateContent>
          <mc:Choice Requires="wps">
            <w:drawing>
              <wp:anchor distT="0" distB="0" distL="114300" distR="114300" simplePos="0" relativeHeight="251659264" behindDoc="0" locked="0" layoutInCell="1" allowOverlap="1" wp14:anchorId="2CAEAFA5" wp14:editId="44950F8D">
                <wp:simplePos x="0" y="0"/>
                <wp:positionH relativeFrom="column">
                  <wp:posOffset>4179570</wp:posOffset>
                </wp:positionH>
                <wp:positionV relativeFrom="paragraph">
                  <wp:posOffset>140970</wp:posOffset>
                </wp:positionV>
                <wp:extent cx="2315210" cy="6515100"/>
                <wp:effectExtent l="0" t="0" r="889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6515100"/>
                        </a:xfrm>
                        <a:prstGeom prst="rect">
                          <a:avLst/>
                        </a:prstGeom>
                        <a:solidFill>
                          <a:srgbClr val="4F81BD">
                            <a:lumMod val="20000"/>
                            <a:lumOff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0E9" w:rsidRPr="000A3599" w:rsidRDefault="00EB40E9" w:rsidP="00EB40E9">
                            <w:pPr>
                              <w:pStyle w:val="ExpHead"/>
                              <w:ind w:left="360"/>
                              <w:rPr>
                                <w:rFonts w:asciiTheme="minorHAnsi" w:hAnsiTheme="minorHAnsi" w:cstheme="minorHAnsi"/>
                                <w:b/>
                                <w:color w:val="244061"/>
                                <w:sz w:val="20"/>
                                <w:szCs w:val="20"/>
                              </w:rPr>
                            </w:pPr>
                            <w:r w:rsidRPr="000A3599">
                              <w:rPr>
                                <w:rFonts w:asciiTheme="minorHAnsi" w:hAnsiTheme="minorHAnsi" w:cstheme="minorHAnsi"/>
                                <w:b/>
                                <w:color w:val="244061"/>
                                <w:sz w:val="20"/>
                                <w:szCs w:val="20"/>
                              </w:rPr>
                              <w:t>Length of Service</w:t>
                            </w:r>
                          </w:p>
                          <w:p w:rsidR="00EB40E9" w:rsidRPr="00D0685B" w:rsidRDefault="00AF7FCB" w:rsidP="00EB40E9">
                            <w:pPr>
                              <w:pStyle w:val="URSBullet1"/>
                              <w:numPr>
                                <w:ilvl w:val="0"/>
                                <w:numId w:val="6"/>
                              </w:numPr>
                              <w:ind w:left="630" w:hanging="270"/>
                              <w:rPr>
                                <w:rFonts w:asciiTheme="minorHAnsi" w:hAnsiTheme="minorHAnsi" w:cstheme="minorHAnsi"/>
                                <w:b/>
                                <w:color w:val="244061"/>
                                <w:sz w:val="20"/>
                              </w:rPr>
                            </w:pPr>
                            <w:r>
                              <w:rPr>
                                <w:rFonts w:asciiTheme="minorHAnsi" w:hAnsiTheme="minorHAnsi" w:cstheme="minorHAnsi"/>
                                <w:color w:val="244061"/>
                                <w:sz w:val="20"/>
                              </w:rPr>
                              <w:t>Years with IMC: 6</w:t>
                            </w:r>
                          </w:p>
                          <w:p w:rsidR="00EB40E9" w:rsidRPr="00D0685B" w:rsidRDefault="00EB40E9" w:rsidP="00EB40E9">
                            <w:pPr>
                              <w:pStyle w:val="URSBullet1"/>
                              <w:numPr>
                                <w:ilvl w:val="0"/>
                                <w:numId w:val="6"/>
                              </w:numPr>
                              <w:ind w:left="630" w:hanging="270"/>
                              <w:rPr>
                                <w:rFonts w:asciiTheme="minorHAnsi" w:hAnsiTheme="minorHAnsi" w:cstheme="minorHAnsi"/>
                                <w:b/>
                                <w:color w:val="244061"/>
                                <w:sz w:val="20"/>
                              </w:rPr>
                            </w:pPr>
                            <w:r>
                              <w:rPr>
                                <w:rFonts w:asciiTheme="minorHAnsi" w:hAnsiTheme="minorHAnsi" w:cstheme="minorHAnsi"/>
                                <w:color w:val="244061"/>
                                <w:sz w:val="20"/>
                              </w:rPr>
                              <w:t>Years at other firms: 20</w:t>
                            </w:r>
                          </w:p>
                          <w:p w:rsidR="00EB40E9" w:rsidRPr="000A3599" w:rsidRDefault="00EB40E9" w:rsidP="00EB40E9">
                            <w:pPr>
                              <w:pStyle w:val="URSBullet1"/>
                              <w:numPr>
                                <w:ilvl w:val="0"/>
                                <w:numId w:val="0"/>
                              </w:numPr>
                              <w:ind w:left="630"/>
                              <w:rPr>
                                <w:rFonts w:asciiTheme="minorHAnsi" w:hAnsiTheme="minorHAnsi" w:cstheme="minorHAnsi"/>
                                <w:b/>
                                <w:color w:val="244061"/>
                                <w:sz w:val="20"/>
                              </w:rPr>
                            </w:pPr>
                          </w:p>
                          <w:p w:rsidR="00EB40E9" w:rsidRPr="000A3599" w:rsidRDefault="00EB40E9" w:rsidP="00EB40E9">
                            <w:pPr>
                              <w:pStyle w:val="ExpHead"/>
                              <w:ind w:left="360"/>
                              <w:rPr>
                                <w:rFonts w:asciiTheme="minorHAnsi" w:hAnsiTheme="minorHAnsi" w:cstheme="minorHAnsi"/>
                                <w:b/>
                                <w:color w:val="244061"/>
                                <w:sz w:val="20"/>
                                <w:szCs w:val="20"/>
                              </w:rPr>
                            </w:pPr>
                            <w:r w:rsidRPr="000A3599">
                              <w:rPr>
                                <w:rFonts w:asciiTheme="minorHAnsi" w:hAnsiTheme="minorHAnsi" w:cstheme="minorHAnsi"/>
                                <w:b/>
                                <w:color w:val="244061"/>
                                <w:sz w:val="20"/>
                                <w:szCs w:val="20"/>
                              </w:rPr>
                              <w:t>Area of Expertise</w:t>
                            </w:r>
                          </w:p>
                          <w:p w:rsidR="00EB40E9" w:rsidRDefault="003B5011" w:rsidP="003B5011">
                            <w:pPr>
                              <w:pStyle w:val="URSBullet1"/>
                              <w:numPr>
                                <w:ilvl w:val="0"/>
                                <w:numId w:val="5"/>
                              </w:numPr>
                              <w:ind w:left="720"/>
                              <w:contextualSpacing/>
                              <w:rPr>
                                <w:rFonts w:asciiTheme="minorHAnsi" w:hAnsiTheme="minorHAnsi" w:cstheme="minorHAnsi"/>
                                <w:color w:val="244061"/>
                                <w:sz w:val="20"/>
                              </w:rPr>
                            </w:pPr>
                            <w:r>
                              <w:rPr>
                                <w:rFonts w:asciiTheme="minorHAnsi" w:hAnsiTheme="minorHAnsi" w:cstheme="minorHAnsi"/>
                                <w:color w:val="244061"/>
                                <w:sz w:val="20"/>
                              </w:rPr>
                              <w:t>Design-Build</w:t>
                            </w:r>
                          </w:p>
                          <w:p w:rsidR="00EB40E9" w:rsidRDefault="00EB40E9" w:rsidP="00EB40E9">
                            <w:pPr>
                              <w:pStyle w:val="URSBullet1"/>
                              <w:numPr>
                                <w:ilvl w:val="0"/>
                                <w:numId w:val="5"/>
                              </w:numPr>
                              <w:ind w:left="720"/>
                              <w:contextualSpacing/>
                              <w:rPr>
                                <w:rFonts w:asciiTheme="minorHAnsi" w:hAnsiTheme="minorHAnsi" w:cstheme="minorHAnsi"/>
                                <w:color w:val="244061"/>
                                <w:sz w:val="20"/>
                              </w:rPr>
                            </w:pPr>
                            <w:r>
                              <w:rPr>
                                <w:rFonts w:asciiTheme="minorHAnsi" w:hAnsiTheme="minorHAnsi" w:cstheme="minorHAnsi"/>
                                <w:color w:val="244061"/>
                                <w:sz w:val="20"/>
                              </w:rPr>
                              <w:t>Project Management</w:t>
                            </w:r>
                          </w:p>
                          <w:p w:rsidR="00EB40E9" w:rsidRDefault="003B5011" w:rsidP="00EB40E9">
                            <w:pPr>
                              <w:pStyle w:val="URSBullet1"/>
                              <w:numPr>
                                <w:ilvl w:val="0"/>
                                <w:numId w:val="5"/>
                              </w:numPr>
                              <w:ind w:left="720"/>
                              <w:contextualSpacing/>
                              <w:rPr>
                                <w:rFonts w:asciiTheme="minorHAnsi" w:hAnsiTheme="minorHAnsi" w:cstheme="minorHAnsi"/>
                                <w:color w:val="244061"/>
                                <w:sz w:val="20"/>
                              </w:rPr>
                            </w:pPr>
                            <w:r>
                              <w:rPr>
                                <w:rFonts w:asciiTheme="minorHAnsi" w:hAnsiTheme="minorHAnsi" w:cstheme="minorHAnsi"/>
                                <w:color w:val="244061"/>
                                <w:sz w:val="20"/>
                              </w:rPr>
                              <w:t>Design Management</w:t>
                            </w:r>
                          </w:p>
                          <w:p w:rsidR="003B5011" w:rsidRDefault="003B5011" w:rsidP="00EB40E9">
                            <w:pPr>
                              <w:pStyle w:val="URSBullet1"/>
                              <w:numPr>
                                <w:ilvl w:val="0"/>
                                <w:numId w:val="5"/>
                              </w:numPr>
                              <w:ind w:left="720"/>
                              <w:contextualSpacing/>
                              <w:rPr>
                                <w:rFonts w:asciiTheme="minorHAnsi" w:hAnsiTheme="minorHAnsi" w:cstheme="minorHAnsi"/>
                                <w:color w:val="244061"/>
                                <w:sz w:val="20"/>
                              </w:rPr>
                            </w:pPr>
                            <w:r>
                              <w:rPr>
                                <w:rFonts w:asciiTheme="minorHAnsi" w:hAnsiTheme="minorHAnsi" w:cstheme="minorHAnsi"/>
                                <w:color w:val="244061"/>
                                <w:sz w:val="20"/>
                              </w:rPr>
                              <w:t>Preconstruction Services</w:t>
                            </w:r>
                          </w:p>
                          <w:p w:rsidR="00AE3036" w:rsidRDefault="00AE3036" w:rsidP="00EB40E9">
                            <w:pPr>
                              <w:pStyle w:val="URSBullet1"/>
                              <w:numPr>
                                <w:ilvl w:val="0"/>
                                <w:numId w:val="5"/>
                              </w:numPr>
                              <w:ind w:left="720"/>
                              <w:contextualSpacing/>
                              <w:rPr>
                                <w:rFonts w:asciiTheme="minorHAnsi" w:hAnsiTheme="minorHAnsi" w:cstheme="minorHAnsi"/>
                                <w:color w:val="244061"/>
                                <w:sz w:val="20"/>
                              </w:rPr>
                            </w:pPr>
                            <w:r>
                              <w:rPr>
                                <w:rFonts w:asciiTheme="minorHAnsi" w:hAnsiTheme="minorHAnsi" w:cstheme="minorHAnsi"/>
                                <w:color w:val="244061"/>
                                <w:sz w:val="20"/>
                              </w:rPr>
                              <w:t>Estimating</w:t>
                            </w:r>
                          </w:p>
                          <w:p w:rsidR="00EB40E9" w:rsidRPr="000A3599" w:rsidRDefault="00EB40E9" w:rsidP="00EB40E9">
                            <w:pPr>
                              <w:pStyle w:val="ExpHead"/>
                              <w:spacing w:before="240"/>
                              <w:ind w:left="360"/>
                              <w:rPr>
                                <w:rFonts w:asciiTheme="minorHAnsi" w:hAnsiTheme="minorHAnsi" w:cstheme="minorHAnsi"/>
                                <w:b/>
                                <w:color w:val="244061"/>
                                <w:sz w:val="20"/>
                                <w:szCs w:val="20"/>
                              </w:rPr>
                            </w:pPr>
                            <w:r w:rsidRPr="000A3599">
                              <w:rPr>
                                <w:rFonts w:asciiTheme="minorHAnsi" w:hAnsiTheme="minorHAnsi" w:cstheme="minorHAnsi"/>
                                <w:b/>
                                <w:color w:val="244061"/>
                                <w:sz w:val="20"/>
                                <w:szCs w:val="20"/>
                              </w:rPr>
                              <w:t>Education</w:t>
                            </w:r>
                          </w:p>
                          <w:p w:rsidR="00EB40E9" w:rsidRDefault="00EB40E9" w:rsidP="00EB40E9">
                            <w:pPr>
                              <w:pStyle w:val="URSBullet1"/>
                              <w:numPr>
                                <w:ilvl w:val="0"/>
                                <w:numId w:val="4"/>
                              </w:numPr>
                              <w:tabs>
                                <w:tab w:val="clear" w:pos="360"/>
                              </w:tabs>
                              <w:ind w:left="630" w:hanging="270"/>
                              <w:rPr>
                                <w:rFonts w:asciiTheme="minorHAnsi" w:hAnsiTheme="minorHAnsi" w:cstheme="minorHAnsi"/>
                                <w:color w:val="244061"/>
                                <w:sz w:val="20"/>
                              </w:rPr>
                            </w:pPr>
                            <w:r>
                              <w:rPr>
                                <w:rFonts w:asciiTheme="minorHAnsi" w:hAnsiTheme="minorHAnsi" w:cstheme="minorHAnsi"/>
                                <w:color w:val="244061"/>
                                <w:sz w:val="20"/>
                              </w:rPr>
                              <w:t>AAS, Architectural Engineering Arapahoe Community College, 2009</w:t>
                            </w:r>
                          </w:p>
                          <w:p w:rsidR="00EB40E9" w:rsidRDefault="00EB40E9" w:rsidP="00EB40E9">
                            <w:pPr>
                              <w:pStyle w:val="URSBullet1"/>
                              <w:numPr>
                                <w:ilvl w:val="0"/>
                                <w:numId w:val="4"/>
                              </w:numPr>
                              <w:tabs>
                                <w:tab w:val="clear" w:pos="360"/>
                              </w:tabs>
                              <w:ind w:left="630" w:hanging="270"/>
                              <w:rPr>
                                <w:rFonts w:asciiTheme="minorHAnsi" w:hAnsiTheme="minorHAnsi" w:cstheme="minorHAnsi"/>
                                <w:color w:val="244061"/>
                                <w:sz w:val="20"/>
                              </w:rPr>
                            </w:pPr>
                            <w:r>
                              <w:rPr>
                                <w:rFonts w:asciiTheme="minorHAnsi" w:hAnsiTheme="minorHAnsi" w:cstheme="minorHAnsi"/>
                                <w:color w:val="244061"/>
                                <w:sz w:val="20"/>
                              </w:rPr>
                              <w:t>Executive Certificate in Leadership &amp; Management, University of Notre Dame, 2010</w:t>
                            </w:r>
                          </w:p>
                          <w:p w:rsidR="00EB40E9" w:rsidRPr="000A3599" w:rsidRDefault="00EB40E9" w:rsidP="00EB40E9">
                            <w:pPr>
                              <w:pStyle w:val="ExpHead"/>
                              <w:spacing w:before="240"/>
                              <w:ind w:left="360"/>
                              <w:rPr>
                                <w:rFonts w:asciiTheme="minorHAnsi" w:hAnsiTheme="minorHAnsi" w:cstheme="minorHAnsi"/>
                                <w:b/>
                                <w:color w:val="244061"/>
                                <w:sz w:val="20"/>
                                <w:szCs w:val="20"/>
                              </w:rPr>
                            </w:pPr>
                            <w:r w:rsidRPr="000A3599">
                              <w:rPr>
                                <w:rFonts w:asciiTheme="minorHAnsi" w:hAnsiTheme="minorHAnsi" w:cstheme="minorHAnsi"/>
                                <w:b/>
                                <w:color w:val="244061"/>
                                <w:sz w:val="20"/>
                                <w:szCs w:val="20"/>
                              </w:rPr>
                              <w:t>Certifications</w:t>
                            </w:r>
                            <w:r>
                              <w:rPr>
                                <w:rFonts w:asciiTheme="minorHAnsi" w:hAnsiTheme="minorHAnsi" w:cstheme="minorHAnsi"/>
                                <w:b/>
                                <w:color w:val="244061"/>
                                <w:sz w:val="20"/>
                                <w:szCs w:val="20"/>
                              </w:rPr>
                              <w:t xml:space="preserve"> &amp; Training</w:t>
                            </w:r>
                          </w:p>
                          <w:p w:rsidR="00EB40E9" w:rsidRDefault="00EB40E9" w:rsidP="00EB40E9">
                            <w:pPr>
                              <w:pStyle w:val="URSBullet1"/>
                              <w:numPr>
                                <w:ilvl w:val="0"/>
                                <w:numId w:val="3"/>
                              </w:numPr>
                              <w:tabs>
                                <w:tab w:val="clear" w:pos="360"/>
                              </w:tabs>
                              <w:ind w:left="630" w:hanging="270"/>
                              <w:contextualSpacing/>
                              <w:rPr>
                                <w:rFonts w:asciiTheme="minorHAnsi" w:hAnsiTheme="minorHAnsi" w:cstheme="minorHAnsi"/>
                                <w:color w:val="244061"/>
                                <w:sz w:val="20"/>
                              </w:rPr>
                            </w:pPr>
                            <w:r>
                              <w:rPr>
                                <w:rFonts w:asciiTheme="minorHAnsi" w:hAnsiTheme="minorHAnsi" w:cstheme="minorHAnsi"/>
                                <w:color w:val="244061"/>
                                <w:sz w:val="20"/>
                              </w:rPr>
                              <w:t>2012 IBC Class A Building Certificate</w:t>
                            </w:r>
                          </w:p>
                          <w:p w:rsidR="00EB40E9" w:rsidRDefault="00EB40E9" w:rsidP="00EB40E9">
                            <w:pPr>
                              <w:pStyle w:val="URSBullet1"/>
                              <w:numPr>
                                <w:ilvl w:val="0"/>
                                <w:numId w:val="3"/>
                              </w:numPr>
                              <w:tabs>
                                <w:tab w:val="clear" w:pos="360"/>
                              </w:tabs>
                              <w:ind w:left="630" w:hanging="270"/>
                              <w:contextualSpacing/>
                              <w:rPr>
                                <w:rFonts w:asciiTheme="minorHAnsi" w:hAnsiTheme="minorHAnsi" w:cstheme="minorHAnsi"/>
                                <w:color w:val="244061"/>
                                <w:sz w:val="20"/>
                              </w:rPr>
                            </w:pPr>
                            <w:r>
                              <w:rPr>
                                <w:rFonts w:asciiTheme="minorHAnsi" w:hAnsiTheme="minorHAnsi" w:cstheme="minorHAnsi"/>
                                <w:color w:val="244061"/>
                                <w:sz w:val="20"/>
                              </w:rPr>
                              <w:t>LEED Accredited Professional (AP)</w:t>
                            </w:r>
                          </w:p>
                          <w:p w:rsidR="00EB40E9" w:rsidRPr="000A3599" w:rsidRDefault="00EB40E9" w:rsidP="00EB40E9">
                            <w:pPr>
                              <w:pStyle w:val="URSBullet1"/>
                              <w:numPr>
                                <w:ilvl w:val="0"/>
                                <w:numId w:val="0"/>
                              </w:numPr>
                              <w:ind w:left="630"/>
                              <w:contextualSpacing/>
                              <w:rPr>
                                <w:rFonts w:asciiTheme="minorHAnsi" w:hAnsiTheme="minorHAnsi" w:cstheme="minorHAnsi"/>
                                <w:color w:val="244061"/>
                                <w:sz w:val="20"/>
                              </w:rPr>
                            </w:pPr>
                            <w:r>
                              <w:rPr>
                                <w:rFonts w:asciiTheme="minorHAnsi" w:hAnsiTheme="minorHAnsi" w:cstheme="minorHAnsi"/>
                                <w:color w:val="244061"/>
                                <w:sz w:val="20"/>
                              </w:rPr>
                              <w:t>June, 2008</w:t>
                            </w:r>
                          </w:p>
                          <w:p w:rsidR="00EB40E9" w:rsidRPr="00FB1E12" w:rsidRDefault="00EB40E9" w:rsidP="00EB40E9">
                            <w:pPr>
                              <w:pStyle w:val="URSBullet1"/>
                              <w:numPr>
                                <w:ilvl w:val="0"/>
                                <w:numId w:val="3"/>
                              </w:numPr>
                              <w:tabs>
                                <w:tab w:val="clear" w:pos="360"/>
                              </w:tabs>
                              <w:ind w:left="630" w:hanging="270"/>
                              <w:contextualSpacing/>
                              <w:rPr>
                                <w:rFonts w:asciiTheme="minorHAnsi" w:hAnsiTheme="minorHAnsi" w:cstheme="minorHAnsi"/>
                                <w:color w:val="244061"/>
                                <w:sz w:val="20"/>
                              </w:rPr>
                            </w:pPr>
                            <w:r>
                              <w:rPr>
                                <w:rFonts w:asciiTheme="minorHAnsi" w:hAnsiTheme="minorHAnsi" w:cstheme="minorHAnsi"/>
                                <w:color w:val="244061"/>
                                <w:sz w:val="20"/>
                              </w:rPr>
                              <w:t>USACE CQMC Certified, April 2009</w:t>
                            </w:r>
                          </w:p>
                          <w:p w:rsidR="00EB40E9" w:rsidRDefault="00EB40E9" w:rsidP="00EB40E9">
                            <w:pPr>
                              <w:pStyle w:val="URSBullet1"/>
                              <w:numPr>
                                <w:ilvl w:val="0"/>
                                <w:numId w:val="3"/>
                              </w:numPr>
                              <w:tabs>
                                <w:tab w:val="clear" w:pos="360"/>
                              </w:tabs>
                              <w:ind w:left="630" w:hanging="270"/>
                              <w:contextualSpacing/>
                              <w:rPr>
                                <w:rFonts w:asciiTheme="minorHAnsi" w:hAnsiTheme="minorHAnsi" w:cstheme="minorHAnsi"/>
                                <w:color w:val="244061"/>
                                <w:sz w:val="20"/>
                              </w:rPr>
                            </w:pPr>
                            <w:r>
                              <w:rPr>
                                <w:rFonts w:asciiTheme="minorHAnsi" w:hAnsiTheme="minorHAnsi" w:cstheme="minorHAnsi"/>
                                <w:color w:val="244061"/>
                                <w:sz w:val="20"/>
                              </w:rPr>
                              <w:t>Certificate 2d AutoCAD, 2008</w:t>
                            </w:r>
                          </w:p>
                          <w:p w:rsidR="00EB40E9" w:rsidRDefault="00EB40E9" w:rsidP="00EB40E9">
                            <w:pPr>
                              <w:pStyle w:val="URSBullet1"/>
                              <w:numPr>
                                <w:ilvl w:val="0"/>
                                <w:numId w:val="3"/>
                              </w:numPr>
                              <w:tabs>
                                <w:tab w:val="clear" w:pos="360"/>
                              </w:tabs>
                              <w:ind w:left="630" w:hanging="270"/>
                              <w:contextualSpacing/>
                              <w:rPr>
                                <w:rFonts w:asciiTheme="minorHAnsi" w:hAnsiTheme="minorHAnsi" w:cstheme="minorHAnsi"/>
                                <w:color w:val="244061"/>
                                <w:sz w:val="20"/>
                              </w:rPr>
                            </w:pPr>
                            <w:r>
                              <w:rPr>
                                <w:rFonts w:asciiTheme="minorHAnsi" w:hAnsiTheme="minorHAnsi" w:cstheme="minorHAnsi"/>
                                <w:color w:val="244061"/>
                                <w:sz w:val="20"/>
                              </w:rPr>
                              <w:t>Certificate 3d AutoCAD, 2008</w:t>
                            </w:r>
                          </w:p>
                          <w:p w:rsidR="00EB40E9" w:rsidRDefault="00EB40E9" w:rsidP="00EB40E9">
                            <w:pPr>
                              <w:pStyle w:val="URSBullet1"/>
                              <w:numPr>
                                <w:ilvl w:val="0"/>
                                <w:numId w:val="3"/>
                              </w:numPr>
                              <w:tabs>
                                <w:tab w:val="clear" w:pos="360"/>
                              </w:tabs>
                              <w:ind w:left="630" w:hanging="270"/>
                              <w:contextualSpacing/>
                              <w:rPr>
                                <w:rFonts w:asciiTheme="minorHAnsi" w:hAnsiTheme="minorHAnsi" w:cstheme="minorHAnsi"/>
                                <w:color w:val="244061"/>
                                <w:sz w:val="20"/>
                              </w:rPr>
                            </w:pPr>
                            <w:r>
                              <w:rPr>
                                <w:rFonts w:asciiTheme="minorHAnsi" w:hAnsiTheme="minorHAnsi" w:cstheme="minorHAnsi"/>
                                <w:color w:val="244061"/>
                                <w:sz w:val="20"/>
                              </w:rPr>
                              <w:t>Certificate Custom CAD, 2008</w:t>
                            </w:r>
                          </w:p>
                          <w:p w:rsidR="00EB40E9" w:rsidRDefault="003B5011" w:rsidP="00EB40E9">
                            <w:pPr>
                              <w:pStyle w:val="URSBullet1"/>
                              <w:numPr>
                                <w:ilvl w:val="0"/>
                                <w:numId w:val="3"/>
                              </w:numPr>
                              <w:tabs>
                                <w:tab w:val="clear" w:pos="360"/>
                              </w:tabs>
                              <w:ind w:left="630" w:hanging="270"/>
                              <w:contextualSpacing/>
                              <w:rPr>
                                <w:rFonts w:asciiTheme="minorHAnsi" w:hAnsiTheme="minorHAnsi" w:cstheme="minorHAnsi"/>
                                <w:color w:val="244061"/>
                                <w:sz w:val="20"/>
                              </w:rPr>
                            </w:pPr>
                            <w:r>
                              <w:rPr>
                                <w:rFonts w:asciiTheme="minorHAnsi" w:hAnsiTheme="minorHAnsi" w:cstheme="minorHAnsi"/>
                                <w:color w:val="244061"/>
                                <w:sz w:val="20"/>
                              </w:rPr>
                              <w:t>CPR/First Aid, March 2016</w:t>
                            </w:r>
                          </w:p>
                          <w:p w:rsidR="00EB40E9" w:rsidRDefault="00EB40E9" w:rsidP="00EB40E9">
                            <w:pPr>
                              <w:pStyle w:val="URSBullet1"/>
                              <w:numPr>
                                <w:ilvl w:val="0"/>
                                <w:numId w:val="3"/>
                              </w:numPr>
                              <w:tabs>
                                <w:tab w:val="clear" w:pos="360"/>
                              </w:tabs>
                              <w:ind w:left="630" w:hanging="270"/>
                              <w:contextualSpacing/>
                              <w:rPr>
                                <w:rFonts w:asciiTheme="minorHAnsi" w:hAnsiTheme="minorHAnsi" w:cstheme="minorHAnsi"/>
                                <w:color w:val="244061"/>
                                <w:sz w:val="20"/>
                              </w:rPr>
                            </w:pPr>
                            <w:r>
                              <w:rPr>
                                <w:rFonts w:asciiTheme="minorHAnsi" w:hAnsiTheme="minorHAnsi" w:cstheme="minorHAnsi"/>
                                <w:color w:val="244061"/>
                                <w:sz w:val="20"/>
                              </w:rPr>
                              <w:t>OSHA 30 Hour, June 2012</w:t>
                            </w:r>
                          </w:p>
                          <w:p w:rsidR="00EB40E9" w:rsidRPr="000A3599" w:rsidRDefault="00EB40E9" w:rsidP="00EB40E9">
                            <w:pPr>
                              <w:pStyle w:val="ExpHead"/>
                              <w:spacing w:before="240"/>
                              <w:ind w:left="360"/>
                              <w:rPr>
                                <w:rFonts w:asciiTheme="minorHAnsi" w:hAnsiTheme="minorHAnsi" w:cstheme="minorHAnsi"/>
                                <w:b/>
                                <w:color w:val="244061"/>
                                <w:sz w:val="20"/>
                                <w:szCs w:val="20"/>
                              </w:rPr>
                            </w:pPr>
                            <w:r>
                              <w:rPr>
                                <w:rFonts w:asciiTheme="minorHAnsi" w:hAnsiTheme="minorHAnsi" w:cstheme="minorHAnsi"/>
                                <w:b/>
                                <w:color w:val="244061"/>
                                <w:sz w:val="20"/>
                                <w:szCs w:val="20"/>
                              </w:rPr>
                              <w:t>Awards &amp; Community Involvement</w:t>
                            </w:r>
                          </w:p>
                          <w:p w:rsidR="00EB40E9" w:rsidRPr="000A3599" w:rsidRDefault="00EB40E9" w:rsidP="00EB40E9">
                            <w:pPr>
                              <w:pStyle w:val="URSBullet1"/>
                              <w:numPr>
                                <w:ilvl w:val="0"/>
                                <w:numId w:val="3"/>
                              </w:numPr>
                              <w:tabs>
                                <w:tab w:val="clear" w:pos="360"/>
                              </w:tabs>
                              <w:ind w:left="630" w:hanging="270"/>
                              <w:contextualSpacing/>
                              <w:rPr>
                                <w:rFonts w:asciiTheme="minorHAnsi" w:hAnsiTheme="minorHAnsi" w:cstheme="minorHAnsi"/>
                                <w:color w:val="244061"/>
                                <w:sz w:val="20"/>
                              </w:rPr>
                            </w:pPr>
                            <w:r>
                              <w:rPr>
                                <w:rFonts w:asciiTheme="minorHAnsi" w:hAnsiTheme="minorHAnsi" w:cstheme="minorHAnsi"/>
                                <w:color w:val="244061"/>
                                <w:sz w:val="20"/>
                              </w:rPr>
                              <w:t>Member – Society of American Military Engineers</w:t>
                            </w:r>
                          </w:p>
                          <w:p w:rsidR="00EB40E9" w:rsidRPr="00FB1E12" w:rsidRDefault="00EB40E9" w:rsidP="00EB40E9">
                            <w:pPr>
                              <w:pStyle w:val="URSBullet1"/>
                              <w:numPr>
                                <w:ilvl w:val="0"/>
                                <w:numId w:val="3"/>
                              </w:numPr>
                              <w:tabs>
                                <w:tab w:val="clear" w:pos="360"/>
                              </w:tabs>
                              <w:ind w:left="630" w:hanging="270"/>
                              <w:contextualSpacing/>
                              <w:rPr>
                                <w:rFonts w:asciiTheme="minorHAnsi" w:hAnsiTheme="minorHAnsi" w:cstheme="minorHAnsi"/>
                                <w:color w:val="244061"/>
                                <w:sz w:val="20"/>
                              </w:rPr>
                            </w:pPr>
                            <w:r>
                              <w:rPr>
                                <w:rFonts w:asciiTheme="minorHAnsi" w:hAnsiTheme="minorHAnsi" w:cstheme="minorHAnsi"/>
                                <w:color w:val="244061"/>
                                <w:sz w:val="20"/>
                              </w:rPr>
                              <w:t xml:space="preserve">Member of Aurora Defense Council </w:t>
                            </w:r>
                          </w:p>
                          <w:p w:rsidR="00EB40E9" w:rsidRDefault="00EB40E9" w:rsidP="00EB40E9">
                            <w:pPr>
                              <w:pStyle w:val="URSBullet1"/>
                              <w:numPr>
                                <w:ilvl w:val="0"/>
                                <w:numId w:val="3"/>
                              </w:numPr>
                              <w:tabs>
                                <w:tab w:val="clear" w:pos="360"/>
                              </w:tabs>
                              <w:ind w:left="630" w:hanging="270"/>
                              <w:contextualSpacing/>
                              <w:rPr>
                                <w:rFonts w:asciiTheme="minorHAnsi" w:hAnsiTheme="minorHAnsi" w:cstheme="minorHAnsi"/>
                                <w:color w:val="244061"/>
                                <w:sz w:val="20"/>
                              </w:rPr>
                            </w:pPr>
                            <w:r>
                              <w:rPr>
                                <w:rFonts w:asciiTheme="minorHAnsi" w:hAnsiTheme="minorHAnsi" w:cstheme="minorHAnsi"/>
                                <w:color w:val="244061"/>
                                <w:sz w:val="20"/>
                              </w:rPr>
                              <w:t>Expert Infantry Badge – US Army</w:t>
                            </w:r>
                          </w:p>
                          <w:p w:rsidR="00EB40E9" w:rsidRDefault="00EB40E9" w:rsidP="00EB40E9">
                            <w:pPr>
                              <w:pStyle w:val="URSBullet1"/>
                              <w:numPr>
                                <w:ilvl w:val="0"/>
                                <w:numId w:val="3"/>
                              </w:numPr>
                              <w:tabs>
                                <w:tab w:val="clear" w:pos="360"/>
                              </w:tabs>
                              <w:ind w:left="630" w:hanging="270"/>
                              <w:contextualSpacing/>
                              <w:rPr>
                                <w:rFonts w:asciiTheme="minorHAnsi" w:hAnsiTheme="minorHAnsi" w:cstheme="minorHAnsi"/>
                                <w:color w:val="244061"/>
                                <w:sz w:val="20"/>
                              </w:rPr>
                            </w:pPr>
                            <w:r>
                              <w:rPr>
                                <w:rFonts w:asciiTheme="minorHAnsi" w:hAnsiTheme="minorHAnsi" w:cstheme="minorHAnsi"/>
                                <w:color w:val="244061"/>
                                <w:sz w:val="20"/>
                              </w:rPr>
                              <w:t>Army Achievement Medal with 2 oak leaf clusters – US Army</w:t>
                            </w:r>
                          </w:p>
                          <w:p w:rsidR="00EB40E9" w:rsidRDefault="00EB40E9" w:rsidP="00EB40E9">
                            <w:pPr>
                              <w:pStyle w:val="URSBullet1"/>
                              <w:numPr>
                                <w:ilvl w:val="0"/>
                                <w:numId w:val="3"/>
                              </w:numPr>
                              <w:tabs>
                                <w:tab w:val="clear" w:pos="360"/>
                              </w:tabs>
                              <w:ind w:left="630" w:hanging="270"/>
                              <w:contextualSpacing/>
                              <w:rPr>
                                <w:rFonts w:asciiTheme="minorHAnsi" w:hAnsiTheme="minorHAnsi" w:cstheme="minorHAnsi"/>
                                <w:color w:val="244061"/>
                                <w:sz w:val="20"/>
                              </w:rPr>
                            </w:pPr>
                            <w:r>
                              <w:rPr>
                                <w:rFonts w:asciiTheme="minorHAnsi" w:hAnsiTheme="minorHAnsi" w:cstheme="minorHAnsi"/>
                                <w:color w:val="244061"/>
                                <w:sz w:val="20"/>
                              </w:rPr>
                              <w:t xml:space="preserve">German Troop Duty Award (Gold) – US Army </w:t>
                            </w:r>
                          </w:p>
                          <w:p w:rsidR="00EB40E9" w:rsidRDefault="00EB40E9" w:rsidP="00EB40E9">
                            <w:pPr>
                              <w:pStyle w:val="URSBullet1"/>
                              <w:numPr>
                                <w:ilvl w:val="0"/>
                                <w:numId w:val="0"/>
                              </w:numPr>
                              <w:ind w:left="360" w:hanging="360"/>
                              <w:contextualSpacing/>
                              <w:rPr>
                                <w:rFonts w:asciiTheme="minorHAnsi" w:hAnsiTheme="minorHAnsi" w:cstheme="minorHAnsi"/>
                                <w:color w:val="244061"/>
                                <w:sz w:val="2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9.1pt;margin-top:11.1pt;width:182.3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" fillcolor="#dce6f2" stroked="f">
                <v:textbox inset="0,,0">
                  <w:txbxContent>
                    <w:p w:rsidR="00EB40E9" w:rsidRPr="000A3599" w:rsidRDefault="00EB40E9" w:rsidP="00EB40E9">
                      <w:pPr>
                        <w:pStyle w:val="ExpHead"/>
                        <w:ind w:left="360"/>
                        <w:rPr>
                          <w:rFonts w:asciiTheme="minorHAnsi" w:hAnsiTheme="minorHAnsi" w:cstheme="minorHAnsi"/>
                          <w:b/>
                          <w:color w:val="244061"/>
                          <w:sz w:val="20"/>
                          <w:szCs w:val="20"/>
                        </w:rPr>
                      </w:pPr>
                      <w:r w:rsidRPr="000A3599">
                        <w:rPr>
                          <w:rFonts w:asciiTheme="minorHAnsi" w:hAnsiTheme="minorHAnsi" w:cstheme="minorHAnsi"/>
                          <w:b/>
                          <w:color w:val="244061"/>
                          <w:sz w:val="20"/>
                          <w:szCs w:val="20"/>
                        </w:rPr>
                        <w:t>Length of Service</w:t>
                      </w:r>
                    </w:p>
                    <w:p w:rsidR="00EB40E9" w:rsidRPr="00D0685B" w:rsidRDefault="00AF7FCB" w:rsidP="00EB40E9">
                      <w:pPr>
                        <w:pStyle w:val="URSBullet1"/>
                        <w:numPr>
                          <w:ilvl w:val="0"/>
                          <w:numId w:val="6"/>
                        </w:numPr>
                        <w:ind w:left="630" w:hanging="270"/>
                        <w:rPr>
                          <w:rFonts w:asciiTheme="minorHAnsi" w:hAnsiTheme="minorHAnsi" w:cstheme="minorHAnsi"/>
                          <w:b/>
                          <w:color w:val="244061"/>
                          <w:sz w:val="20"/>
                        </w:rPr>
                      </w:pPr>
                      <w:r>
                        <w:rPr>
                          <w:rFonts w:asciiTheme="minorHAnsi" w:hAnsiTheme="minorHAnsi" w:cstheme="minorHAnsi"/>
                          <w:color w:val="244061"/>
                          <w:sz w:val="20"/>
                        </w:rPr>
                        <w:t>Years with IMC: 6</w:t>
                      </w:r>
                    </w:p>
                    <w:p w:rsidR="00EB40E9" w:rsidRPr="00D0685B" w:rsidRDefault="00EB40E9" w:rsidP="00EB40E9">
                      <w:pPr>
                        <w:pStyle w:val="URSBullet1"/>
                        <w:numPr>
                          <w:ilvl w:val="0"/>
                          <w:numId w:val="6"/>
                        </w:numPr>
                        <w:ind w:left="630" w:hanging="270"/>
                        <w:rPr>
                          <w:rFonts w:asciiTheme="minorHAnsi" w:hAnsiTheme="minorHAnsi" w:cstheme="minorHAnsi"/>
                          <w:b/>
                          <w:color w:val="244061"/>
                          <w:sz w:val="20"/>
                        </w:rPr>
                      </w:pPr>
                      <w:r>
                        <w:rPr>
                          <w:rFonts w:asciiTheme="minorHAnsi" w:hAnsiTheme="minorHAnsi" w:cstheme="minorHAnsi"/>
                          <w:color w:val="244061"/>
                          <w:sz w:val="20"/>
                        </w:rPr>
                        <w:t>Years at other firms: 20</w:t>
                      </w:r>
                    </w:p>
                    <w:p w:rsidR="00EB40E9" w:rsidRPr="000A3599" w:rsidRDefault="00EB40E9" w:rsidP="00EB40E9">
                      <w:pPr>
                        <w:pStyle w:val="URSBullet1"/>
                        <w:numPr>
                          <w:ilvl w:val="0"/>
                          <w:numId w:val="0"/>
                        </w:numPr>
                        <w:ind w:left="630"/>
                        <w:rPr>
                          <w:rFonts w:asciiTheme="minorHAnsi" w:hAnsiTheme="minorHAnsi" w:cstheme="minorHAnsi"/>
                          <w:b/>
                          <w:color w:val="244061"/>
                          <w:sz w:val="20"/>
                        </w:rPr>
                      </w:pPr>
                    </w:p>
                    <w:p w:rsidR="00EB40E9" w:rsidRPr="000A3599" w:rsidRDefault="00EB40E9" w:rsidP="00EB40E9">
                      <w:pPr>
                        <w:pStyle w:val="ExpHead"/>
                        <w:ind w:left="360"/>
                        <w:rPr>
                          <w:rFonts w:asciiTheme="minorHAnsi" w:hAnsiTheme="minorHAnsi" w:cstheme="minorHAnsi"/>
                          <w:b/>
                          <w:color w:val="244061"/>
                          <w:sz w:val="20"/>
                          <w:szCs w:val="20"/>
                        </w:rPr>
                      </w:pPr>
                      <w:r w:rsidRPr="000A3599">
                        <w:rPr>
                          <w:rFonts w:asciiTheme="minorHAnsi" w:hAnsiTheme="minorHAnsi" w:cstheme="minorHAnsi"/>
                          <w:b/>
                          <w:color w:val="244061"/>
                          <w:sz w:val="20"/>
                          <w:szCs w:val="20"/>
                        </w:rPr>
                        <w:t>Area of Expertise</w:t>
                      </w:r>
                    </w:p>
                    <w:p w:rsidR="00EB40E9" w:rsidRDefault="003B5011" w:rsidP="003B5011">
                      <w:pPr>
                        <w:pStyle w:val="URSBullet1"/>
                        <w:numPr>
                          <w:ilvl w:val="0"/>
                          <w:numId w:val="5"/>
                        </w:numPr>
                        <w:ind w:left="720"/>
                        <w:contextualSpacing/>
                        <w:rPr>
                          <w:rFonts w:asciiTheme="minorHAnsi" w:hAnsiTheme="minorHAnsi" w:cstheme="minorHAnsi"/>
                          <w:color w:val="244061"/>
                          <w:sz w:val="20"/>
                        </w:rPr>
                      </w:pPr>
                      <w:r>
                        <w:rPr>
                          <w:rFonts w:asciiTheme="minorHAnsi" w:hAnsiTheme="minorHAnsi" w:cstheme="minorHAnsi"/>
                          <w:color w:val="244061"/>
                          <w:sz w:val="20"/>
                        </w:rPr>
                        <w:t>Design-Build</w:t>
                      </w:r>
                    </w:p>
                    <w:p w:rsidR="00EB40E9" w:rsidRDefault="00EB40E9" w:rsidP="00EB40E9">
                      <w:pPr>
                        <w:pStyle w:val="URSBullet1"/>
                        <w:numPr>
                          <w:ilvl w:val="0"/>
                          <w:numId w:val="5"/>
                        </w:numPr>
                        <w:ind w:left="720"/>
                        <w:contextualSpacing/>
                        <w:rPr>
                          <w:rFonts w:asciiTheme="minorHAnsi" w:hAnsiTheme="minorHAnsi" w:cstheme="minorHAnsi"/>
                          <w:color w:val="244061"/>
                          <w:sz w:val="20"/>
                        </w:rPr>
                      </w:pPr>
                      <w:r>
                        <w:rPr>
                          <w:rFonts w:asciiTheme="minorHAnsi" w:hAnsiTheme="minorHAnsi" w:cstheme="minorHAnsi"/>
                          <w:color w:val="244061"/>
                          <w:sz w:val="20"/>
                        </w:rPr>
                        <w:t>Project Management</w:t>
                      </w:r>
                    </w:p>
                    <w:p w:rsidR="00EB40E9" w:rsidRDefault="003B5011" w:rsidP="00EB40E9">
                      <w:pPr>
                        <w:pStyle w:val="URSBullet1"/>
                        <w:numPr>
                          <w:ilvl w:val="0"/>
                          <w:numId w:val="5"/>
                        </w:numPr>
                        <w:ind w:left="720"/>
                        <w:contextualSpacing/>
                        <w:rPr>
                          <w:rFonts w:asciiTheme="minorHAnsi" w:hAnsiTheme="minorHAnsi" w:cstheme="minorHAnsi"/>
                          <w:color w:val="244061"/>
                          <w:sz w:val="20"/>
                        </w:rPr>
                      </w:pPr>
                      <w:r>
                        <w:rPr>
                          <w:rFonts w:asciiTheme="minorHAnsi" w:hAnsiTheme="minorHAnsi" w:cstheme="minorHAnsi"/>
                          <w:color w:val="244061"/>
                          <w:sz w:val="20"/>
                        </w:rPr>
                        <w:t>Design Management</w:t>
                      </w:r>
                    </w:p>
                    <w:p w:rsidR="003B5011" w:rsidRDefault="003B5011" w:rsidP="00EB40E9">
                      <w:pPr>
                        <w:pStyle w:val="URSBullet1"/>
                        <w:numPr>
                          <w:ilvl w:val="0"/>
                          <w:numId w:val="5"/>
                        </w:numPr>
                        <w:ind w:left="720"/>
                        <w:contextualSpacing/>
                        <w:rPr>
                          <w:rFonts w:asciiTheme="minorHAnsi" w:hAnsiTheme="minorHAnsi" w:cstheme="minorHAnsi"/>
                          <w:color w:val="244061"/>
                          <w:sz w:val="20"/>
                        </w:rPr>
                      </w:pPr>
                      <w:r>
                        <w:rPr>
                          <w:rFonts w:asciiTheme="minorHAnsi" w:hAnsiTheme="minorHAnsi" w:cstheme="minorHAnsi"/>
                          <w:color w:val="244061"/>
                          <w:sz w:val="20"/>
                        </w:rPr>
                        <w:t>Preconstruction Services</w:t>
                      </w:r>
                    </w:p>
                    <w:p w:rsidR="00AE3036" w:rsidRDefault="00AE3036" w:rsidP="00EB40E9">
                      <w:pPr>
                        <w:pStyle w:val="URSBullet1"/>
                        <w:numPr>
                          <w:ilvl w:val="0"/>
                          <w:numId w:val="5"/>
                        </w:numPr>
                        <w:ind w:left="720"/>
                        <w:contextualSpacing/>
                        <w:rPr>
                          <w:rFonts w:asciiTheme="minorHAnsi" w:hAnsiTheme="minorHAnsi" w:cstheme="minorHAnsi"/>
                          <w:color w:val="244061"/>
                          <w:sz w:val="20"/>
                        </w:rPr>
                      </w:pPr>
                      <w:r>
                        <w:rPr>
                          <w:rFonts w:asciiTheme="minorHAnsi" w:hAnsiTheme="minorHAnsi" w:cstheme="minorHAnsi"/>
                          <w:color w:val="244061"/>
                          <w:sz w:val="20"/>
                        </w:rPr>
                        <w:t>Estimating</w:t>
                      </w:r>
                    </w:p>
                    <w:p w:rsidR="00EB40E9" w:rsidRPr="000A3599" w:rsidRDefault="00EB40E9" w:rsidP="00EB40E9">
                      <w:pPr>
                        <w:pStyle w:val="ExpHead"/>
                        <w:spacing w:before="240"/>
                        <w:ind w:left="360"/>
                        <w:rPr>
                          <w:rFonts w:asciiTheme="minorHAnsi" w:hAnsiTheme="minorHAnsi" w:cstheme="minorHAnsi"/>
                          <w:b/>
                          <w:color w:val="244061"/>
                          <w:sz w:val="20"/>
                          <w:szCs w:val="20"/>
                        </w:rPr>
                      </w:pPr>
                      <w:r w:rsidRPr="000A3599">
                        <w:rPr>
                          <w:rFonts w:asciiTheme="minorHAnsi" w:hAnsiTheme="minorHAnsi" w:cstheme="minorHAnsi"/>
                          <w:b/>
                          <w:color w:val="244061"/>
                          <w:sz w:val="20"/>
                          <w:szCs w:val="20"/>
                        </w:rPr>
                        <w:t>Education</w:t>
                      </w:r>
                    </w:p>
                    <w:p w:rsidR="00EB40E9" w:rsidRDefault="00EB40E9" w:rsidP="00EB40E9">
                      <w:pPr>
                        <w:pStyle w:val="URSBullet1"/>
                        <w:numPr>
                          <w:ilvl w:val="0"/>
                          <w:numId w:val="4"/>
                        </w:numPr>
                        <w:tabs>
                          <w:tab w:val="clear" w:pos="360"/>
                        </w:tabs>
                        <w:ind w:left="630" w:hanging="270"/>
                        <w:rPr>
                          <w:rFonts w:asciiTheme="minorHAnsi" w:hAnsiTheme="minorHAnsi" w:cstheme="minorHAnsi"/>
                          <w:color w:val="244061"/>
                          <w:sz w:val="20"/>
                        </w:rPr>
                      </w:pPr>
                      <w:r>
                        <w:rPr>
                          <w:rFonts w:asciiTheme="minorHAnsi" w:hAnsiTheme="minorHAnsi" w:cstheme="minorHAnsi"/>
                          <w:color w:val="244061"/>
                          <w:sz w:val="20"/>
                        </w:rPr>
                        <w:t>AAS, Architectural Engineering Arapahoe Community College, 2009</w:t>
                      </w:r>
                    </w:p>
                    <w:p w:rsidR="00EB40E9" w:rsidRDefault="00EB40E9" w:rsidP="00EB40E9">
                      <w:pPr>
                        <w:pStyle w:val="URSBullet1"/>
                        <w:numPr>
                          <w:ilvl w:val="0"/>
                          <w:numId w:val="4"/>
                        </w:numPr>
                        <w:tabs>
                          <w:tab w:val="clear" w:pos="360"/>
                        </w:tabs>
                        <w:ind w:left="630" w:hanging="270"/>
                        <w:rPr>
                          <w:rFonts w:asciiTheme="minorHAnsi" w:hAnsiTheme="minorHAnsi" w:cstheme="minorHAnsi"/>
                          <w:color w:val="244061"/>
                          <w:sz w:val="20"/>
                        </w:rPr>
                      </w:pPr>
                      <w:r>
                        <w:rPr>
                          <w:rFonts w:asciiTheme="minorHAnsi" w:hAnsiTheme="minorHAnsi" w:cstheme="minorHAnsi"/>
                          <w:color w:val="244061"/>
                          <w:sz w:val="20"/>
                        </w:rPr>
                        <w:t>Executive Certificate in Leadership &amp; Management, University of Notre Dame, 2010</w:t>
                      </w:r>
                    </w:p>
                    <w:p w:rsidR="00EB40E9" w:rsidRPr="000A3599" w:rsidRDefault="00EB40E9" w:rsidP="00EB40E9">
                      <w:pPr>
                        <w:pStyle w:val="ExpHead"/>
                        <w:spacing w:before="240"/>
                        <w:ind w:left="360"/>
                        <w:rPr>
                          <w:rFonts w:asciiTheme="minorHAnsi" w:hAnsiTheme="minorHAnsi" w:cstheme="minorHAnsi"/>
                          <w:b/>
                          <w:color w:val="244061"/>
                          <w:sz w:val="20"/>
                          <w:szCs w:val="20"/>
                        </w:rPr>
                      </w:pPr>
                      <w:r w:rsidRPr="000A3599">
                        <w:rPr>
                          <w:rFonts w:asciiTheme="minorHAnsi" w:hAnsiTheme="minorHAnsi" w:cstheme="minorHAnsi"/>
                          <w:b/>
                          <w:color w:val="244061"/>
                          <w:sz w:val="20"/>
                          <w:szCs w:val="20"/>
                        </w:rPr>
                        <w:t>Certifications</w:t>
                      </w:r>
                      <w:r>
                        <w:rPr>
                          <w:rFonts w:asciiTheme="minorHAnsi" w:hAnsiTheme="minorHAnsi" w:cstheme="minorHAnsi"/>
                          <w:b/>
                          <w:color w:val="244061"/>
                          <w:sz w:val="20"/>
                          <w:szCs w:val="20"/>
                        </w:rPr>
                        <w:t xml:space="preserve"> &amp; Training</w:t>
                      </w:r>
                    </w:p>
                    <w:p w:rsidR="00EB40E9" w:rsidRDefault="00EB40E9" w:rsidP="00EB40E9">
                      <w:pPr>
                        <w:pStyle w:val="URSBullet1"/>
                        <w:numPr>
                          <w:ilvl w:val="0"/>
                          <w:numId w:val="3"/>
                        </w:numPr>
                        <w:tabs>
                          <w:tab w:val="clear" w:pos="360"/>
                        </w:tabs>
                        <w:ind w:left="630" w:hanging="270"/>
                        <w:contextualSpacing/>
                        <w:rPr>
                          <w:rFonts w:asciiTheme="minorHAnsi" w:hAnsiTheme="minorHAnsi" w:cstheme="minorHAnsi"/>
                          <w:color w:val="244061"/>
                          <w:sz w:val="20"/>
                        </w:rPr>
                      </w:pPr>
                      <w:r>
                        <w:rPr>
                          <w:rFonts w:asciiTheme="minorHAnsi" w:hAnsiTheme="minorHAnsi" w:cstheme="minorHAnsi"/>
                          <w:color w:val="244061"/>
                          <w:sz w:val="20"/>
                        </w:rPr>
                        <w:t>2012 IBC Class A Building Certificate</w:t>
                      </w:r>
                    </w:p>
                    <w:p w:rsidR="00EB40E9" w:rsidRDefault="00EB40E9" w:rsidP="00EB40E9">
                      <w:pPr>
                        <w:pStyle w:val="URSBullet1"/>
                        <w:numPr>
                          <w:ilvl w:val="0"/>
                          <w:numId w:val="3"/>
                        </w:numPr>
                        <w:tabs>
                          <w:tab w:val="clear" w:pos="360"/>
                        </w:tabs>
                        <w:ind w:left="630" w:hanging="270"/>
                        <w:contextualSpacing/>
                        <w:rPr>
                          <w:rFonts w:asciiTheme="minorHAnsi" w:hAnsiTheme="minorHAnsi" w:cstheme="minorHAnsi"/>
                          <w:color w:val="244061"/>
                          <w:sz w:val="20"/>
                        </w:rPr>
                      </w:pPr>
                      <w:r>
                        <w:rPr>
                          <w:rFonts w:asciiTheme="minorHAnsi" w:hAnsiTheme="minorHAnsi" w:cstheme="minorHAnsi"/>
                          <w:color w:val="244061"/>
                          <w:sz w:val="20"/>
                        </w:rPr>
                        <w:t>LEED Accredited Professional (AP)</w:t>
                      </w:r>
                    </w:p>
                    <w:p w:rsidR="00EB40E9" w:rsidRPr="000A3599" w:rsidRDefault="00EB40E9" w:rsidP="00EB40E9">
                      <w:pPr>
                        <w:pStyle w:val="URSBullet1"/>
                        <w:numPr>
                          <w:ilvl w:val="0"/>
                          <w:numId w:val="0"/>
                        </w:numPr>
                        <w:ind w:left="630"/>
                        <w:contextualSpacing/>
                        <w:rPr>
                          <w:rFonts w:asciiTheme="minorHAnsi" w:hAnsiTheme="minorHAnsi" w:cstheme="minorHAnsi"/>
                          <w:color w:val="244061"/>
                          <w:sz w:val="20"/>
                        </w:rPr>
                      </w:pPr>
                      <w:r>
                        <w:rPr>
                          <w:rFonts w:asciiTheme="minorHAnsi" w:hAnsiTheme="minorHAnsi" w:cstheme="minorHAnsi"/>
                          <w:color w:val="244061"/>
                          <w:sz w:val="20"/>
                        </w:rPr>
                        <w:t>June, 2008</w:t>
                      </w:r>
                    </w:p>
                    <w:p w:rsidR="00EB40E9" w:rsidRPr="00FB1E12" w:rsidRDefault="00EB40E9" w:rsidP="00EB40E9">
                      <w:pPr>
                        <w:pStyle w:val="URSBullet1"/>
                        <w:numPr>
                          <w:ilvl w:val="0"/>
                          <w:numId w:val="3"/>
                        </w:numPr>
                        <w:tabs>
                          <w:tab w:val="clear" w:pos="360"/>
                        </w:tabs>
                        <w:ind w:left="630" w:hanging="270"/>
                        <w:contextualSpacing/>
                        <w:rPr>
                          <w:rFonts w:asciiTheme="minorHAnsi" w:hAnsiTheme="minorHAnsi" w:cstheme="minorHAnsi"/>
                          <w:color w:val="244061"/>
                          <w:sz w:val="20"/>
                        </w:rPr>
                      </w:pPr>
                      <w:r>
                        <w:rPr>
                          <w:rFonts w:asciiTheme="minorHAnsi" w:hAnsiTheme="minorHAnsi" w:cstheme="minorHAnsi"/>
                          <w:color w:val="244061"/>
                          <w:sz w:val="20"/>
                        </w:rPr>
                        <w:t>USACE CQMC Certified, April 2009</w:t>
                      </w:r>
                    </w:p>
                    <w:p w:rsidR="00EB40E9" w:rsidRDefault="00EB40E9" w:rsidP="00EB40E9">
                      <w:pPr>
                        <w:pStyle w:val="URSBullet1"/>
                        <w:numPr>
                          <w:ilvl w:val="0"/>
                          <w:numId w:val="3"/>
                        </w:numPr>
                        <w:tabs>
                          <w:tab w:val="clear" w:pos="360"/>
                        </w:tabs>
                        <w:ind w:left="630" w:hanging="270"/>
                        <w:contextualSpacing/>
                        <w:rPr>
                          <w:rFonts w:asciiTheme="minorHAnsi" w:hAnsiTheme="minorHAnsi" w:cstheme="minorHAnsi"/>
                          <w:color w:val="244061"/>
                          <w:sz w:val="20"/>
                        </w:rPr>
                      </w:pPr>
                      <w:r>
                        <w:rPr>
                          <w:rFonts w:asciiTheme="minorHAnsi" w:hAnsiTheme="minorHAnsi" w:cstheme="minorHAnsi"/>
                          <w:color w:val="244061"/>
                          <w:sz w:val="20"/>
                        </w:rPr>
                        <w:t>Certificate 2d AutoCAD, 2008</w:t>
                      </w:r>
                    </w:p>
                    <w:p w:rsidR="00EB40E9" w:rsidRDefault="00EB40E9" w:rsidP="00EB40E9">
                      <w:pPr>
                        <w:pStyle w:val="URSBullet1"/>
                        <w:numPr>
                          <w:ilvl w:val="0"/>
                          <w:numId w:val="3"/>
                        </w:numPr>
                        <w:tabs>
                          <w:tab w:val="clear" w:pos="360"/>
                        </w:tabs>
                        <w:ind w:left="630" w:hanging="270"/>
                        <w:contextualSpacing/>
                        <w:rPr>
                          <w:rFonts w:asciiTheme="minorHAnsi" w:hAnsiTheme="minorHAnsi" w:cstheme="minorHAnsi"/>
                          <w:color w:val="244061"/>
                          <w:sz w:val="20"/>
                        </w:rPr>
                      </w:pPr>
                      <w:r>
                        <w:rPr>
                          <w:rFonts w:asciiTheme="minorHAnsi" w:hAnsiTheme="minorHAnsi" w:cstheme="minorHAnsi"/>
                          <w:color w:val="244061"/>
                          <w:sz w:val="20"/>
                        </w:rPr>
                        <w:t>Certificate 3d AutoCAD, 2008</w:t>
                      </w:r>
                    </w:p>
                    <w:p w:rsidR="00EB40E9" w:rsidRDefault="00EB40E9" w:rsidP="00EB40E9">
                      <w:pPr>
                        <w:pStyle w:val="URSBullet1"/>
                        <w:numPr>
                          <w:ilvl w:val="0"/>
                          <w:numId w:val="3"/>
                        </w:numPr>
                        <w:tabs>
                          <w:tab w:val="clear" w:pos="360"/>
                        </w:tabs>
                        <w:ind w:left="630" w:hanging="270"/>
                        <w:contextualSpacing/>
                        <w:rPr>
                          <w:rFonts w:asciiTheme="minorHAnsi" w:hAnsiTheme="minorHAnsi" w:cstheme="minorHAnsi"/>
                          <w:color w:val="244061"/>
                          <w:sz w:val="20"/>
                        </w:rPr>
                      </w:pPr>
                      <w:r>
                        <w:rPr>
                          <w:rFonts w:asciiTheme="minorHAnsi" w:hAnsiTheme="minorHAnsi" w:cstheme="minorHAnsi"/>
                          <w:color w:val="244061"/>
                          <w:sz w:val="20"/>
                        </w:rPr>
                        <w:t>Certificate Custom CAD, 2008</w:t>
                      </w:r>
                    </w:p>
                    <w:p w:rsidR="00EB40E9" w:rsidRDefault="003B5011" w:rsidP="00EB40E9">
                      <w:pPr>
                        <w:pStyle w:val="URSBullet1"/>
                        <w:numPr>
                          <w:ilvl w:val="0"/>
                          <w:numId w:val="3"/>
                        </w:numPr>
                        <w:tabs>
                          <w:tab w:val="clear" w:pos="360"/>
                        </w:tabs>
                        <w:ind w:left="630" w:hanging="270"/>
                        <w:contextualSpacing/>
                        <w:rPr>
                          <w:rFonts w:asciiTheme="minorHAnsi" w:hAnsiTheme="minorHAnsi" w:cstheme="minorHAnsi"/>
                          <w:color w:val="244061"/>
                          <w:sz w:val="20"/>
                        </w:rPr>
                      </w:pPr>
                      <w:r>
                        <w:rPr>
                          <w:rFonts w:asciiTheme="minorHAnsi" w:hAnsiTheme="minorHAnsi" w:cstheme="minorHAnsi"/>
                          <w:color w:val="244061"/>
                          <w:sz w:val="20"/>
                        </w:rPr>
                        <w:t>CPR/First Aid, March 2016</w:t>
                      </w:r>
                    </w:p>
                    <w:p w:rsidR="00EB40E9" w:rsidRDefault="00EB40E9" w:rsidP="00EB40E9">
                      <w:pPr>
                        <w:pStyle w:val="URSBullet1"/>
                        <w:numPr>
                          <w:ilvl w:val="0"/>
                          <w:numId w:val="3"/>
                        </w:numPr>
                        <w:tabs>
                          <w:tab w:val="clear" w:pos="360"/>
                        </w:tabs>
                        <w:ind w:left="630" w:hanging="270"/>
                        <w:contextualSpacing/>
                        <w:rPr>
                          <w:rFonts w:asciiTheme="minorHAnsi" w:hAnsiTheme="minorHAnsi" w:cstheme="minorHAnsi"/>
                          <w:color w:val="244061"/>
                          <w:sz w:val="20"/>
                        </w:rPr>
                      </w:pPr>
                      <w:r>
                        <w:rPr>
                          <w:rFonts w:asciiTheme="minorHAnsi" w:hAnsiTheme="minorHAnsi" w:cstheme="minorHAnsi"/>
                          <w:color w:val="244061"/>
                          <w:sz w:val="20"/>
                        </w:rPr>
                        <w:t>OSHA 30 Hour, June 2012</w:t>
                      </w:r>
                    </w:p>
                    <w:p w:rsidR="00EB40E9" w:rsidRPr="000A3599" w:rsidRDefault="00EB40E9" w:rsidP="00EB40E9">
                      <w:pPr>
                        <w:pStyle w:val="ExpHead"/>
                        <w:spacing w:before="240"/>
                        <w:ind w:left="360"/>
                        <w:rPr>
                          <w:rFonts w:asciiTheme="minorHAnsi" w:hAnsiTheme="minorHAnsi" w:cstheme="minorHAnsi"/>
                          <w:b/>
                          <w:color w:val="244061"/>
                          <w:sz w:val="20"/>
                          <w:szCs w:val="20"/>
                        </w:rPr>
                      </w:pPr>
                      <w:r>
                        <w:rPr>
                          <w:rFonts w:asciiTheme="minorHAnsi" w:hAnsiTheme="minorHAnsi" w:cstheme="minorHAnsi"/>
                          <w:b/>
                          <w:color w:val="244061"/>
                          <w:sz w:val="20"/>
                          <w:szCs w:val="20"/>
                        </w:rPr>
                        <w:t>Awards &amp; Community Involvement</w:t>
                      </w:r>
                    </w:p>
                    <w:p w:rsidR="00EB40E9" w:rsidRPr="000A3599" w:rsidRDefault="00EB40E9" w:rsidP="00EB40E9">
                      <w:pPr>
                        <w:pStyle w:val="URSBullet1"/>
                        <w:numPr>
                          <w:ilvl w:val="0"/>
                          <w:numId w:val="3"/>
                        </w:numPr>
                        <w:tabs>
                          <w:tab w:val="clear" w:pos="360"/>
                        </w:tabs>
                        <w:ind w:left="630" w:hanging="270"/>
                        <w:contextualSpacing/>
                        <w:rPr>
                          <w:rFonts w:asciiTheme="minorHAnsi" w:hAnsiTheme="minorHAnsi" w:cstheme="minorHAnsi"/>
                          <w:color w:val="244061"/>
                          <w:sz w:val="20"/>
                        </w:rPr>
                      </w:pPr>
                      <w:r>
                        <w:rPr>
                          <w:rFonts w:asciiTheme="minorHAnsi" w:hAnsiTheme="minorHAnsi" w:cstheme="minorHAnsi"/>
                          <w:color w:val="244061"/>
                          <w:sz w:val="20"/>
                        </w:rPr>
                        <w:t>Member – Society of American Military Engineers</w:t>
                      </w:r>
                    </w:p>
                    <w:p w:rsidR="00EB40E9" w:rsidRPr="00FB1E12" w:rsidRDefault="00EB40E9" w:rsidP="00EB40E9">
                      <w:pPr>
                        <w:pStyle w:val="URSBullet1"/>
                        <w:numPr>
                          <w:ilvl w:val="0"/>
                          <w:numId w:val="3"/>
                        </w:numPr>
                        <w:tabs>
                          <w:tab w:val="clear" w:pos="360"/>
                        </w:tabs>
                        <w:ind w:left="630" w:hanging="270"/>
                        <w:contextualSpacing/>
                        <w:rPr>
                          <w:rFonts w:asciiTheme="minorHAnsi" w:hAnsiTheme="minorHAnsi" w:cstheme="minorHAnsi"/>
                          <w:color w:val="244061"/>
                          <w:sz w:val="20"/>
                        </w:rPr>
                      </w:pPr>
                      <w:r>
                        <w:rPr>
                          <w:rFonts w:asciiTheme="minorHAnsi" w:hAnsiTheme="minorHAnsi" w:cstheme="minorHAnsi"/>
                          <w:color w:val="244061"/>
                          <w:sz w:val="20"/>
                        </w:rPr>
                        <w:t xml:space="preserve">Member of Aurora Defense Council </w:t>
                      </w:r>
                    </w:p>
                    <w:p w:rsidR="00EB40E9" w:rsidRDefault="00EB40E9" w:rsidP="00EB40E9">
                      <w:pPr>
                        <w:pStyle w:val="URSBullet1"/>
                        <w:numPr>
                          <w:ilvl w:val="0"/>
                          <w:numId w:val="3"/>
                        </w:numPr>
                        <w:tabs>
                          <w:tab w:val="clear" w:pos="360"/>
                        </w:tabs>
                        <w:ind w:left="630" w:hanging="270"/>
                        <w:contextualSpacing/>
                        <w:rPr>
                          <w:rFonts w:asciiTheme="minorHAnsi" w:hAnsiTheme="minorHAnsi" w:cstheme="minorHAnsi"/>
                          <w:color w:val="244061"/>
                          <w:sz w:val="20"/>
                        </w:rPr>
                      </w:pPr>
                      <w:r>
                        <w:rPr>
                          <w:rFonts w:asciiTheme="minorHAnsi" w:hAnsiTheme="minorHAnsi" w:cstheme="minorHAnsi"/>
                          <w:color w:val="244061"/>
                          <w:sz w:val="20"/>
                        </w:rPr>
                        <w:t>Expert Infantry Badge – US Army</w:t>
                      </w:r>
                    </w:p>
                    <w:p w:rsidR="00EB40E9" w:rsidRDefault="00EB40E9" w:rsidP="00EB40E9">
                      <w:pPr>
                        <w:pStyle w:val="URSBullet1"/>
                        <w:numPr>
                          <w:ilvl w:val="0"/>
                          <w:numId w:val="3"/>
                        </w:numPr>
                        <w:tabs>
                          <w:tab w:val="clear" w:pos="360"/>
                        </w:tabs>
                        <w:ind w:left="630" w:hanging="270"/>
                        <w:contextualSpacing/>
                        <w:rPr>
                          <w:rFonts w:asciiTheme="minorHAnsi" w:hAnsiTheme="minorHAnsi" w:cstheme="minorHAnsi"/>
                          <w:color w:val="244061"/>
                          <w:sz w:val="20"/>
                        </w:rPr>
                      </w:pPr>
                      <w:r>
                        <w:rPr>
                          <w:rFonts w:asciiTheme="minorHAnsi" w:hAnsiTheme="minorHAnsi" w:cstheme="minorHAnsi"/>
                          <w:color w:val="244061"/>
                          <w:sz w:val="20"/>
                        </w:rPr>
                        <w:t>Army Achievement Medal with 2 oak leaf clusters – US Army</w:t>
                      </w:r>
                    </w:p>
                    <w:p w:rsidR="00EB40E9" w:rsidRDefault="00EB40E9" w:rsidP="00EB40E9">
                      <w:pPr>
                        <w:pStyle w:val="URSBullet1"/>
                        <w:numPr>
                          <w:ilvl w:val="0"/>
                          <w:numId w:val="3"/>
                        </w:numPr>
                        <w:tabs>
                          <w:tab w:val="clear" w:pos="360"/>
                        </w:tabs>
                        <w:ind w:left="630" w:hanging="270"/>
                        <w:contextualSpacing/>
                        <w:rPr>
                          <w:rFonts w:asciiTheme="minorHAnsi" w:hAnsiTheme="minorHAnsi" w:cstheme="minorHAnsi"/>
                          <w:color w:val="244061"/>
                          <w:sz w:val="20"/>
                        </w:rPr>
                      </w:pPr>
                      <w:r>
                        <w:rPr>
                          <w:rFonts w:asciiTheme="minorHAnsi" w:hAnsiTheme="minorHAnsi" w:cstheme="minorHAnsi"/>
                          <w:color w:val="244061"/>
                          <w:sz w:val="20"/>
                        </w:rPr>
                        <w:t xml:space="preserve">German Troop Duty Award (Gold) – US Army </w:t>
                      </w:r>
                    </w:p>
                    <w:p w:rsidR="00EB40E9" w:rsidRDefault="00EB40E9" w:rsidP="00EB40E9">
                      <w:pPr>
                        <w:pStyle w:val="URSBullet1"/>
                        <w:numPr>
                          <w:ilvl w:val="0"/>
                          <w:numId w:val="0"/>
                        </w:numPr>
                        <w:ind w:left="360" w:hanging="360"/>
                        <w:contextualSpacing/>
                        <w:rPr>
                          <w:rFonts w:asciiTheme="minorHAnsi" w:hAnsiTheme="minorHAnsi" w:cstheme="minorHAnsi"/>
                          <w:color w:val="244061"/>
                          <w:sz w:val="20"/>
                        </w:rPr>
                      </w:pPr>
                    </w:p>
                  </w:txbxContent>
                </v:textbox>
                <w10:wrap type="square"/>
              </v:shape>
            </w:pict>
          </mc:Fallback>
        </mc:AlternateContent>
      </w:r>
      <w:r w:rsidRPr="00EB40E9">
        <w:rPr>
          <w:rFonts w:ascii="Calibri" w:eastAsia="Times New Roman" w:hAnsi="Calibri" w:cs="Calibri"/>
          <w:b/>
          <w:noProof/>
          <w:color w:val="244061"/>
          <w:szCs w:val="24"/>
        </w:rPr>
        <mc:AlternateContent>
          <mc:Choice Requires="wps">
            <w:drawing>
              <wp:anchor distT="0" distB="0" distL="114300" distR="114300" simplePos="0" relativeHeight="251660288" behindDoc="0" locked="0" layoutInCell="1" allowOverlap="1" wp14:anchorId="2582806C" wp14:editId="1A856DCD">
                <wp:simplePos x="0" y="0"/>
                <wp:positionH relativeFrom="column">
                  <wp:posOffset>0</wp:posOffset>
                </wp:positionH>
                <wp:positionV relativeFrom="paragraph">
                  <wp:posOffset>311150</wp:posOffset>
                </wp:positionV>
                <wp:extent cx="4067175" cy="0"/>
                <wp:effectExtent l="9525" t="9525"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38A0A9" id="_x0000_t32" coordsize="21600,21600" o:spt="32" o:oned="t" path="m,l21600,21600e" filled="f">
                <v:path arrowok="t" fillok="f" o:connecttype="none"/>
                <o:lock v:ext="edit" shapetype="t"/>
              </v:shapetype>
              <v:shape id="AutoShape 4" o:spid="_x0000_s1026" type="#_x0000_t32" style="position:absolute;margin-left:0;margin-top:24.5pt;width:32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2i1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"/>
            </w:pict>
          </mc:Fallback>
        </mc:AlternateContent>
      </w:r>
      <w:r w:rsidR="002357EA">
        <w:rPr>
          <w:rFonts w:ascii="Calibri" w:eastAsia="Times New Roman" w:hAnsi="Calibri" w:cs="Calibri"/>
          <w:b/>
          <w:color w:val="244061"/>
        </w:rPr>
        <w:t xml:space="preserve">Role: </w:t>
      </w:r>
      <w:r w:rsidRPr="00EB40E9">
        <w:rPr>
          <w:rFonts w:ascii="Calibri" w:eastAsia="Times New Roman" w:hAnsi="Calibri" w:cs="Calibri"/>
          <w:b/>
          <w:color w:val="244061"/>
        </w:rPr>
        <w:t>Project Manager – Iron Mike Construction, LLC</w:t>
      </w:r>
    </w:p>
    <w:p w:rsidR="00EB40E9" w:rsidRPr="00EB40E9" w:rsidRDefault="00EB40E9" w:rsidP="00EB40E9">
      <w:pPr>
        <w:spacing w:before="120" w:after="120" w:line="240" w:lineRule="auto"/>
        <w:rPr>
          <w:rFonts w:ascii="Calibri" w:eastAsia="Times New Roman" w:hAnsi="Calibri" w:cs="Calibri"/>
          <w:b/>
          <w:i/>
          <w:color w:val="244061"/>
          <w:sz w:val="20"/>
          <w:szCs w:val="20"/>
        </w:rPr>
      </w:pPr>
      <w:r w:rsidRPr="00EB40E9">
        <w:rPr>
          <w:rFonts w:ascii="Calibri" w:eastAsia="Times New Roman" w:hAnsi="Calibri" w:cs="Calibri"/>
          <w:b/>
          <w:i/>
          <w:color w:val="244061"/>
          <w:sz w:val="20"/>
          <w:szCs w:val="20"/>
        </w:rPr>
        <w:t>Summary of Qualifications:</w:t>
      </w:r>
    </w:p>
    <w:p w:rsidR="00EB40E9" w:rsidRPr="00EB40E9" w:rsidRDefault="00AF7FCB" w:rsidP="00101B2F">
      <w:pPr>
        <w:spacing w:after="0" w:line="240" w:lineRule="auto"/>
        <w:jc w:val="both"/>
        <w:rPr>
          <w:rFonts w:ascii="Calibri" w:eastAsia="Times New Roman" w:hAnsi="Calibri" w:cs="Calibri"/>
          <w:sz w:val="20"/>
          <w:szCs w:val="20"/>
        </w:rPr>
      </w:pPr>
      <w:r>
        <w:rPr>
          <w:rFonts w:ascii="Calibri" w:eastAsia="Times New Roman" w:hAnsi="Calibri" w:cs="Calibri"/>
          <w:sz w:val="20"/>
          <w:szCs w:val="20"/>
        </w:rPr>
        <w:t>Mr. Yaggi has 26</w:t>
      </w:r>
      <w:bookmarkStart w:id="0" w:name="_GoBack"/>
      <w:bookmarkEnd w:id="0"/>
      <w:r w:rsidR="00EB40E9" w:rsidRPr="00EB40E9">
        <w:rPr>
          <w:rFonts w:ascii="Calibri" w:eastAsia="Times New Roman" w:hAnsi="Calibri" w:cs="Calibri"/>
          <w:sz w:val="20"/>
          <w:szCs w:val="20"/>
        </w:rPr>
        <w:t xml:space="preserve"> years of experience in the construction industry as a Superintendent, Preconstruction Manager, Estimator and Project Man</w:t>
      </w:r>
      <w:r w:rsidR="003B5011">
        <w:rPr>
          <w:rFonts w:ascii="Calibri" w:eastAsia="Times New Roman" w:hAnsi="Calibri" w:cs="Calibri"/>
          <w:sz w:val="20"/>
          <w:szCs w:val="20"/>
        </w:rPr>
        <w:t>ager.  He has spent 13 years on</w:t>
      </w:r>
      <w:r w:rsidR="00EB40E9" w:rsidRPr="00EB40E9">
        <w:rPr>
          <w:rFonts w:ascii="Calibri" w:eastAsia="Times New Roman" w:hAnsi="Calibri" w:cs="Calibri"/>
          <w:sz w:val="20"/>
          <w:szCs w:val="20"/>
        </w:rPr>
        <w:t xml:space="preserve"> Design-Build and Design-Bid-Build projects.  He specializes in all aspects of construction, from finding the opportunities prior to them hitting the street all the way through to completion and handover to the owner. Mr. Yaggi also served as Personnel Escort to the President of the United Sates in the 3</w:t>
      </w:r>
      <w:r w:rsidR="00EB40E9" w:rsidRPr="00EB40E9">
        <w:rPr>
          <w:rFonts w:ascii="Calibri" w:eastAsia="Times New Roman" w:hAnsi="Calibri" w:cs="Calibri"/>
          <w:sz w:val="20"/>
          <w:szCs w:val="20"/>
          <w:vertAlign w:val="superscript"/>
        </w:rPr>
        <w:t>rd</w:t>
      </w:r>
      <w:r w:rsidR="00EB40E9" w:rsidRPr="00EB40E9">
        <w:rPr>
          <w:rFonts w:ascii="Calibri" w:eastAsia="Times New Roman" w:hAnsi="Calibri" w:cs="Calibri"/>
          <w:sz w:val="20"/>
          <w:szCs w:val="20"/>
        </w:rPr>
        <w:t xml:space="preserve"> US Infantry Division (The Old Guard).</w:t>
      </w:r>
    </w:p>
    <w:p w:rsidR="00101B2F" w:rsidRDefault="00101B2F" w:rsidP="00101B2F">
      <w:pPr>
        <w:spacing w:after="0" w:line="240" w:lineRule="auto"/>
        <w:jc w:val="both"/>
        <w:rPr>
          <w:rFonts w:cstheme="minorHAnsi"/>
          <w:sz w:val="20"/>
          <w:szCs w:val="20"/>
        </w:rPr>
      </w:pPr>
    </w:p>
    <w:p w:rsidR="00101B2F" w:rsidRDefault="00101B2F" w:rsidP="00101B2F">
      <w:pPr>
        <w:spacing w:after="0" w:line="240" w:lineRule="auto"/>
        <w:jc w:val="both"/>
        <w:rPr>
          <w:rFonts w:cstheme="minorHAnsi"/>
          <w:sz w:val="20"/>
          <w:szCs w:val="20"/>
        </w:rPr>
      </w:pPr>
      <w:r>
        <w:rPr>
          <w:rFonts w:cstheme="minorHAnsi"/>
          <w:sz w:val="20"/>
          <w:szCs w:val="20"/>
        </w:rPr>
        <w:t>Mr. Yaggi has his AAS in Architectural Engineering and his Executive Certificate in Leadership and Management. In addition to his education</w:t>
      </w:r>
      <w:r w:rsidR="002357EA">
        <w:rPr>
          <w:rFonts w:cstheme="minorHAnsi"/>
          <w:sz w:val="20"/>
          <w:szCs w:val="20"/>
        </w:rPr>
        <w:t>,</w:t>
      </w:r>
      <w:r>
        <w:rPr>
          <w:rFonts w:cstheme="minorHAnsi"/>
          <w:sz w:val="20"/>
          <w:szCs w:val="20"/>
        </w:rPr>
        <w:t xml:space="preserve"> Mr. Yaggi also has his Class A contractor’s license through the 2012 International Building Code.  He has served as a Project Manager and Constructio</w:t>
      </w:r>
      <w:r w:rsidR="002357EA">
        <w:rPr>
          <w:rFonts w:cstheme="minorHAnsi"/>
          <w:sz w:val="20"/>
          <w:szCs w:val="20"/>
        </w:rPr>
        <w:t>n Manager on many government and p</w:t>
      </w:r>
      <w:r>
        <w:rPr>
          <w:rFonts w:cstheme="minorHAnsi"/>
          <w:sz w:val="20"/>
          <w:szCs w:val="20"/>
        </w:rPr>
        <w:t>rivate projects. His role as a Construction Manager was to oversee entire projects from design through construction. This allowed a single point of contact for the entire design-build team from the start of design through the completion of construction. In this position he had both the Design and Construction Project Managers reporting to him.</w:t>
      </w:r>
    </w:p>
    <w:p w:rsidR="00101B2F" w:rsidRDefault="00101B2F" w:rsidP="00101B2F">
      <w:pPr>
        <w:spacing w:after="0"/>
        <w:jc w:val="both"/>
        <w:rPr>
          <w:rFonts w:ascii="Calibri" w:eastAsia="Times New Roman" w:hAnsi="Calibri" w:cs="Calibri"/>
          <w:b/>
          <w:i/>
          <w:color w:val="17365D"/>
          <w:sz w:val="20"/>
          <w:szCs w:val="20"/>
        </w:rPr>
      </w:pPr>
    </w:p>
    <w:p w:rsidR="00EB40E9" w:rsidRPr="00101B2F" w:rsidRDefault="00EB40E9" w:rsidP="00101B2F">
      <w:pPr>
        <w:spacing w:after="0"/>
        <w:jc w:val="both"/>
        <w:rPr>
          <w:rFonts w:cstheme="minorHAnsi"/>
          <w:sz w:val="20"/>
          <w:szCs w:val="20"/>
        </w:rPr>
      </w:pPr>
      <w:r w:rsidRPr="00EB40E9">
        <w:rPr>
          <w:rFonts w:ascii="Calibri" w:eastAsia="Times New Roman" w:hAnsi="Calibri" w:cs="Calibri"/>
          <w:b/>
          <w:i/>
          <w:color w:val="17365D"/>
          <w:sz w:val="20"/>
          <w:szCs w:val="20"/>
        </w:rPr>
        <w:t>Representative Experience:</w:t>
      </w:r>
    </w:p>
    <w:p w:rsidR="003B5011" w:rsidRDefault="003B5011" w:rsidP="00101B2F">
      <w:pPr>
        <w:numPr>
          <w:ilvl w:val="0"/>
          <w:numId w:val="8"/>
        </w:numPr>
        <w:tabs>
          <w:tab w:val="left" w:pos="720"/>
        </w:tabs>
        <w:spacing w:after="0" w:line="240" w:lineRule="auto"/>
        <w:rPr>
          <w:rFonts w:ascii="Calibri" w:eastAsia="Times New Roman" w:hAnsi="Calibri" w:cs="Calibri"/>
          <w:b/>
          <w:sz w:val="20"/>
          <w:szCs w:val="20"/>
        </w:rPr>
      </w:pPr>
      <w:r>
        <w:rPr>
          <w:rFonts w:ascii="Calibri" w:eastAsia="Times New Roman" w:hAnsi="Calibri" w:cs="Calibri"/>
          <w:b/>
          <w:sz w:val="20"/>
          <w:szCs w:val="20"/>
        </w:rPr>
        <w:t>CM/GC PCK Charter School Field House – Parker, CO – $2.5M – Role: Construction Manager</w:t>
      </w:r>
    </w:p>
    <w:p w:rsidR="00A91A0E" w:rsidRDefault="00A91A0E" w:rsidP="00101B2F">
      <w:pPr>
        <w:numPr>
          <w:ilvl w:val="0"/>
          <w:numId w:val="8"/>
        </w:numPr>
        <w:tabs>
          <w:tab w:val="left" w:pos="720"/>
        </w:tabs>
        <w:spacing w:after="0" w:line="240" w:lineRule="auto"/>
        <w:rPr>
          <w:rFonts w:ascii="Calibri" w:eastAsia="Times New Roman" w:hAnsi="Calibri" w:cs="Calibri"/>
          <w:b/>
          <w:sz w:val="20"/>
          <w:szCs w:val="20"/>
        </w:rPr>
      </w:pPr>
      <w:r>
        <w:rPr>
          <w:rFonts w:ascii="Calibri" w:eastAsia="Times New Roman" w:hAnsi="Calibri" w:cs="Calibri"/>
          <w:b/>
          <w:sz w:val="20"/>
          <w:szCs w:val="20"/>
        </w:rPr>
        <w:t>USAF Academy Golf Course Clubhouse – USAFA, CO - $7.5M – Role: Project Manager</w:t>
      </w:r>
    </w:p>
    <w:p w:rsidR="00EB40E9" w:rsidRPr="00EB40E9" w:rsidRDefault="00EB40E9" w:rsidP="00101B2F">
      <w:pPr>
        <w:numPr>
          <w:ilvl w:val="0"/>
          <w:numId w:val="8"/>
        </w:numPr>
        <w:tabs>
          <w:tab w:val="left" w:pos="720"/>
        </w:tabs>
        <w:spacing w:after="0" w:line="240" w:lineRule="auto"/>
        <w:rPr>
          <w:rFonts w:ascii="Calibri" w:eastAsia="Times New Roman" w:hAnsi="Calibri" w:cs="Calibri"/>
          <w:b/>
          <w:sz w:val="20"/>
          <w:szCs w:val="20"/>
        </w:rPr>
      </w:pPr>
      <w:r w:rsidRPr="00EB40E9">
        <w:rPr>
          <w:rFonts w:ascii="Calibri" w:eastAsia="Times New Roman" w:hAnsi="Calibri" w:cs="Calibri"/>
          <w:b/>
          <w:sz w:val="20"/>
          <w:szCs w:val="20"/>
        </w:rPr>
        <w:t>Design Build Cheer Central Suns – Lafayette Campus, Lafayett</w:t>
      </w:r>
      <w:r w:rsidR="003A6D81">
        <w:rPr>
          <w:rFonts w:ascii="Calibri" w:eastAsia="Times New Roman" w:hAnsi="Calibri" w:cs="Calibri"/>
          <w:b/>
          <w:sz w:val="20"/>
          <w:szCs w:val="20"/>
        </w:rPr>
        <w:t xml:space="preserve">e, CO – </w:t>
      </w:r>
      <w:r w:rsidR="003B5011">
        <w:rPr>
          <w:rFonts w:ascii="Calibri" w:eastAsia="Times New Roman" w:hAnsi="Calibri" w:cs="Calibri"/>
          <w:b/>
          <w:sz w:val="20"/>
          <w:szCs w:val="20"/>
        </w:rPr>
        <w:t>$2</w:t>
      </w:r>
      <w:r w:rsidRPr="00EB40E9">
        <w:rPr>
          <w:rFonts w:ascii="Calibri" w:eastAsia="Times New Roman" w:hAnsi="Calibri" w:cs="Calibri"/>
          <w:b/>
          <w:sz w:val="20"/>
          <w:szCs w:val="20"/>
        </w:rPr>
        <w:t>M – Role: Project Manager</w:t>
      </w:r>
    </w:p>
    <w:p w:rsidR="00EB40E9" w:rsidRPr="00EB40E9" w:rsidRDefault="00EB40E9" w:rsidP="00101B2F">
      <w:pPr>
        <w:numPr>
          <w:ilvl w:val="0"/>
          <w:numId w:val="8"/>
        </w:numPr>
        <w:tabs>
          <w:tab w:val="left" w:pos="720"/>
        </w:tabs>
        <w:spacing w:after="0" w:line="240" w:lineRule="auto"/>
        <w:rPr>
          <w:rFonts w:ascii="Calibri" w:eastAsia="Times New Roman" w:hAnsi="Calibri" w:cs="Calibri"/>
          <w:b/>
          <w:sz w:val="20"/>
          <w:szCs w:val="20"/>
        </w:rPr>
      </w:pPr>
      <w:r w:rsidRPr="00EB40E9">
        <w:rPr>
          <w:rFonts w:ascii="Calibri" w:eastAsia="Times New Roman" w:hAnsi="Calibri" w:cs="Calibri"/>
          <w:b/>
          <w:sz w:val="20"/>
          <w:szCs w:val="20"/>
        </w:rPr>
        <w:t>Design-Build Wings Over the Rockies Blue Sky Galler</w:t>
      </w:r>
      <w:r w:rsidR="003A6D81">
        <w:rPr>
          <w:rFonts w:ascii="Calibri" w:eastAsia="Times New Roman" w:hAnsi="Calibri" w:cs="Calibri"/>
          <w:b/>
          <w:sz w:val="20"/>
          <w:szCs w:val="20"/>
        </w:rPr>
        <w:t xml:space="preserve">y, Centennial, CO – </w:t>
      </w:r>
      <w:r w:rsidRPr="00EB40E9">
        <w:rPr>
          <w:rFonts w:ascii="Calibri" w:eastAsia="Times New Roman" w:hAnsi="Calibri" w:cs="Calibri"/>
          <w:b/>
          <w:sz w:val="20"/>
          <w:szCs w:val="20"/>
        </w:rPr>
        <w:t>$1.9M – Role</w:t>
      </w:r>
      <w:r w:rsidR="003B5011">
        <w:rPr>
          <w:rFonts w:ascii="Calibri" w:eastAsia="Times New Roman" w:hAnsi="Calibri" w:cs="Calibri"/>
          <w:b/>
          <w:sz w:val="20"/>
          <w:szCs w:val="20"/>
        </w:rPr>
        <w:t>:</w:t>
      </w:r>
      <w:r w:rsidRPr="00EB40E9">
        <w:rPr>
          <w:rFonts w:ascii="Calibri" w:eastAsia="Times New Roman" w:hAnsi="Calibri" w:cs="Calibri"/>
          <w:b/>
          <w:sz w:val="20"/>
          <w:szCs w:val="20"/>
        </w:rPr>
        <w:t xml:space="preserve"> Project Manager</w:t>
      </w:r>
    </w:p>
    <w:p w:rsidR="00EB40E9" w:rsidRPr="00EB40E9" w:rsidRDefault="00EB40E9" w:rsidP="00101B2F">
      <w:pPr>
        <w:numPr>
          <w:ilvl w:val="0"/>
          <w:numId w:val="8"/>
        </w:numPr>
        <w:tabs>
          <w:tab w:val="left" w:pos="720"/>
        </w:tabs>
        <w:spacing w:after="0" w:line="240" w:lineRule="auto"/>
        <w:rPr>
          <w:rFonts w:ascii="Calibri" w:eastAsia="Times New Roman" w:hAnsi="Calibri" w:cs="Calibri"/>
          <w:b/>
          <w:sz w:val="20"/>
          <w:szCs w:val="20"/>
        </w:rPr>
      </w:pPr>
      <w:r w:rsidRPr="00EB40E9">
        <w:rPr>
          <w:rFonts w:ascii="Calibri" w:eastAsia="Times New Roman" w:hAnsi="Calibri" w:cs="Calibri"/>
          <w:b/>
          <w:sz w:val="20"/>
          <w:szCs w:val="20"/>
        </w:rPr>
        <w:t>Design-Build Cheer Central Suns – Englewood Campus, Englewood, CO – $243k – Role: Project Manager</w:t>
      </w:r>
    </w:p>
    <w:p w:rsidR="00EB40E9" w:rsidRPr="00EB40E9" w:rsidRDefault="00EB40E9" w:rsidP="00101B2F">
      <w:pPr>
        <w:numPr>
          <w:ilvl w:val="0"/>
          <w:numId w:val="8"/>
        </w:numPr>
        <w:tabs>
          <w:tab w:val="left" w:pos="720"/>
        </w:tabs>
        <w:spacing w:after="0" w:line="240" w:lineRule="auto"/>
        <w:rPr>
          <w:rFonts w:ascii="Calibri" w:eastAsia="Times New Roman" w:hAnsi="Calibri" w:cs="Calibri"/>
          <w:b/>
          <w:sz w:val="20"/>
          <w:szCs w:val="20"/>
        </w:rPr>
      </w:pPr>
      <w:r w:rsidRPr="00EB40E9">
        <w:rPr>
          <w:rFonts w:ascii="Calibri" w:eastAsia="Times New Roman" w:hAnsi="Calibri" w:cs="Calibri"/>
          <w:b/>
          <w:sz w:val="20"/>
          <w:szCs w:val="20"/>
        </w:rPr>
        <w:t>VA Mental Health Facilit</w:t>
      </w:r>
      <w:r w:rsidR="00EE7193">
        <w:rPr>
          <w:rFonts w:ascii="Calibri" w:eastAsia="Times New Roman" w:hAnsi="Calibri" w:cs="Calibri"/>
          <w:b/>
          <w:sz w:val="20"/>
          <w:szCs w:val="20"/>
        </w:rPr>
        <w:t>y, Cheyenne, WY - $6.8</w:t>
      </w:r>
      <w:r w:rsidRPr="00EB40E9">
        <w:rPr>
          <w:rFonts w:ascii="Calibri" w:eastAsia="Times New Roman" w:hAnsi="Calibri" w:cs="Calibri"/>
          <w:b/>
          <w:sz w:val="20"/>
          <w:szCs w:val="20"/>
        </w:rPr>
        <w:t>M – Role: Project Manager</w:t>
      </w:r>
    </w:p>
    <w:p w:rsidR="00EB40E9" w:rsidRPr="00EB40E9" w:rsidRDefault="003B5011" w:rsidP="00101B2F">
      <w:pPr>
        <w:numPr>
          <w:ilvl w:val="0"/>
          <w:numId w:val="8"/>
        </w:numPr>
        <w:tabs>
          <w:tab w:val="left" w:pos="720"/>
        </w:tabs>
        <w:spacing w:after="0" w:line="240" w:lineRule="auto"/>
        <w:rPr>
          <w:rFonts w:ascii="Calibri" w:eastAsia="Times New Roman" w:hAnsi="Calibri" w:cs="Calibri"/>
          <w:b/>
          <w:sz w:val="20"/>
          <w:szCs w:val="20"/>
        </w:rPr>
      </w:pPr>
      <w:r>
        <w:rPr>
          <w:rFonts w:ascii="Calibri" w:eastAsia="Times New Roman" w:hAnsi="Calibri" w:cs="Calibri"/>
          <w:b/>
          <w:sz w:val="20"/>
          <w:szCs w:val="20"/>
        </w:rPr>
        <w:t xml:space="preserve">Design-Build </w:t>
      </w:r>
      <w:r w:rsidR="00EB40E9" w:rsidRPr="00EB40E9">
        <w:rPr>
          <w:rFonts w:ascii="Calibri" w:eastAsia="Times New Roman" w:hAnsi="Calibri" w:cs="Calibri"/>
          <w:b/>
          <w:sz w:val="20"/>
          <w:szCs w:val="20"/>
        </w:rPr>
        <w:t>Morrison Police Garage, Morriso</w:t>
      </w:r>
      <w:r w:rsidR="00EE7193">
        <w:rPr>
          <w:rFonts w:ascii="Calibri" w:eastAsia="Times New Roman" w:hAnsi="Calibri" w:cs="Calibri"/>
          <w:b/>
          <w:sz w:val="20"/>
          <w:szCs w:val="20"/>
        </w:rPr>
        <w:t xml:space="preserve">n, CO - </w:t>
      </w:r>
      <w:r>
        <w:rPr>
          <w:rFonts w:ascii="Calibri" w:eastAsia="Times New Roman" w:hAnsi="Calibri" w:cs="Calibri"/>
          <w:b/>
          <w:sz w:val="20"/>
          <w:szCs w:val="20"/>
        </w:rPr>
        <w:t>$</w:t>
      </w:r>
      <w:r w:rsidR="00EE7193">
        <w:rPr>
          <w:rFonts w:ascii="Calibri" w:eastAsia="Times New Roman" w:hAnsi="Calibri" w:cs="Calibri"/>
          <w:b/>
          <w:sz w:val="20"/>
          <w:szCs w:val="20"/>
        </w:rPr>
        <w:t>5</w:t>
      </w:r>
      <w:r w:rsidR="00EB40E9" w:rsidRPr="00EB40E9">
        <w:rPr>
          <w:rFonts w:ascii="Calibri" w:eastAsia="Times New Roman" w:hAnsi="Calibri" w:cs="Calibri"/>
          <w:b/>
          <w:sz w:val="20"/>
          <w:szCs w:val="20"/>
        </w:rPr>
        <w:t>00k – Role: Project Manager</w:t>
      </w:r>
    </w:p>
    <w:p w:rsidR="00EB40E9" w:rsidRPr="00EB40E9" w:rsidRDefault="00EB40E9" w:rsidP="00101B2F">
      <w:pPr>
        <w:numPr>
          <w:ilvl w:val="0"/>
          <w:numId w:val="8"/>
        </w:numPr>
        <w:tabs>
          <w:tab w:val="left" w:pos="720"/>
        </w:tabs>
        <w:spacing w:after="0" w:line="240" w:lineRule="auto"/>
        <w:rPr>
          <w:rFonts w:ascii="Calibri" w:eastAsia="Times New Roman" w:hAnsi="Calibri" w:cs="Calibri"/>
          <w:b/>
          <w:sz w:val="20"/>
          <w:szCs w:val="20"/>
        </w:rPr>
      </w:pPr>
      <w:r w:rsidRPr="00EB40E9">
        <w:rPr>
          <w:rFonts w:ascii="Calibri" w:eastAsia="Times New Roman" w:hAnsi="Calibri" w:cs="Calibri"/>
          <w:b/>
          <w:sz w:val="20"/>
          <w:szCs w:val="20"/>
        </w:rPr>
        <w:t>Repair Cadet Gym Polo Pool, USAFA, C</w:t>
      </w:r>
      <w:r w:rsidR="00EE7193">
        <w:rPr>
          <w:rFonts w:ascii="Calibri" w:eastAsia="Times New Roman" w:hAnsi="Calibri" w:cs="Calibri"/>
          <w:b/>
          <w:sz w:val="20"/>
          <w:szCs w:val="20"/>
        </w:rPr>
        <w:t>O - $1.6</w:t>
      </w:r>
      <w:r w:rsidRPr="00EB40E9">
        <w:rPr>
          <w:rFonts w:ascii="Calibri" w:eastAsia="Times New Roman" w:hAnsi="Calibri" w:cs="Calibri"/>
          <w:b/>
          <w:sz w:val="20"/>
          <w:szCs w:val="20"/>
        </w:rPr>
        <w:t>M – Role: Project Manager</w:t>
      </w:r>
    </w:p>
    <w:p w:rsidR="00EB40E9" w:rsidRPr="00EB40E9" w:rsidRDefault="00EB40E9" w:rsidP="00101B2F">
      <w:pPr>
        <w:numPr>
          <w:ilvl w:val="0"/>
          <w:numId w:val="8"/>
        </w:numPr>
        <w:tabs>
          <w:tab w:val="left" w:pos="720"/>
        </w:tabs>
        <w:spacing w:after="0" w:line="240" w:lineRule="auto"/>
        <w:rPr>
          <w:rFonts w:ascii="Calibri" w:eastAsia="Times New Roman" w:hAnsi="Calibri" w:cs="Calibri"/>
          <w:b/>
          <w:sz w:val="20"/>
          <w:szCs w:val="20"/>
        </w:rPr>
      </w:pPr>
      <w:r w:rsidRPr="00EB40E9">
        <w:rPr>
          <w:rFonts w:ascii="Calibri" w:eastAsia="Times New Roman" w:hAnsi="Calibri" w:cs="Calibri"/>
          <w:b/>
          <w:sz w:val="20"/>
          <w:szCs w:val="20"/>
        </w:rPr>
        <w:t>AASF Fire Suppression Addition, Buckley AFB, CO - $712k   Role: Project Manager</w:t>
      </w:r>
    </w:p>
    <w:p w:rsidR="00EB40E9" w:rsidRPr="00EB40E9" w:rsidRDefault="00EB40E9" w:rsidP="00101B2F">
      <w:pPr>
        <w:numPr>
          <w:ilvl w:val="0"/>
          <w:numId w:val="8"/>
        </w:numPr>
        <w:tabs>
          <w:tab w:val="left" w:pos="720"/>
        </w:tabs>
        <w:spacing w:after="0" w:line="240" w:lineRule="auto"/>
        <w:rPr>
          <w:rFonts w:ascii="Calibri" w:eastAsia="Times New Roman" w:hAnsi="Calibri" w:cs="Calibri"/>
          <w:b/>
          <w:sz w:val="20"/>
          <w:szCs w:val="20"/>
        </w:rPr>
      </w:pPr>
      <w:r w:rsidRPr="00EB40E9">
        <w:rPr>
          <w:rFonts w:ascii="Calibri" w:eastAsia="Times New Roman" w:hAnsi="Calibri" w:cs="Calibri"/>
          <w:b/>
          <w:sz w:val="20"/>
          <w:szCs w:val="20"/>
        </w:rPr>
        <w:t>Aurora Reservoir Main Gate Renovation, Aurora, CO - Mar. 2013 – Apr 13 - $25k – Role: Project Manager</w:t>
      </w:r>
    </w:p>
    <w:p w:rsidR="00EB40E9" w:rsidRPr="00EB40E9" w:rsidRDefault="00EB40E9" w:rsidP="00101B2F">
      <w:pPr>
        <w:numPr>
          <w:ilvl w:val="0"/>
          <w:numId w:val="8"/>
        </w:numPr>
        <w:tabs>
          <w:tab w:val="left" w:pos="720"/>
        </w:tabs>
        <w:spacing w:after="0" w:line="240" w:lineRule="auto"/>
        <w:rPr>
          <w:rFonts w:ascii="Calibri" w:eastAsia="Times New Roman" w:hAnsi="Calibri" w:cs="Calibri"/>
          <w:b/>
          <w:sz w:val="20"/>
          <w:szCs w:val="20"/>
        </w:rPr>
      </w:pPr>
      <w:r w:rsidRPr="00EB40E9">
        <w:rPr>
          <w:rFonts w:ascii="Calibri" w:eastAsia="Times New Roman" w:hAnsi="Calibri" w:cs="Calibri"/>
          <w:b/>
          <w:sz w:val="20"/>
          <w:szCs w:val="20"/>
        </w:rPr>
        <w:t>Design-Build Colorado Freedom Memorial</w:t>
      </w:r>
      <w:r w:rsidR="003B5011">
        <w:rPr>
          <w:rFonts w:ascii="Calibri" w:eastAsia="Times New Roman" w:hAnsi="Calibri" w:cs="Calibri"/>
          <w:b/>
          <w:sz w:val="20"/>
          <w:szCs w:val="20"/>
        </w:rPr>
        <w:t>, Aurora, CO</w:t>
      </w:r>
      <w:r w:rsidRPr="00EB40E9">
        <w:rPr>
          <w:rFonts w:ascii="Calibri" w:eastAsia="Times New Roman" w:hAnsi="Calibri" w:cs="Calibri"/>
          <w:b/>
          <w:sz w:val="20"/>
          <w:szCs w:val="20"/>
        </w:rPr>
        <w:t xml:space="preserve"> - $700k – Role: Project Manager</w:t>
      </w:r>
    </w:p>
    <w:p w:rsidR="00EB40E9" w:rsidRPr="00EB40E9" w:rsidRDefault="00EB40E9" w:rsidP="00101B2F">
      <w:pPr>
        <w:numPr>
          <w:ilvl w:val="0"/>
          <w:numId w:val="2"/>
        </w:numPr>
        <w:tabs>
          <w:tab w:val="left" w:pos="720"/>
        </w:tabs>
        <w:spacing w:after="0" w:line="240" w:lineRule="auto"/>
        <w:rPr>
          <w:rFonts w:ascii="Calibri" w:eastAsia="Times New Roman" w:hAnsi="Calibri" w:cs="Calibri"/>
          <w:b/>
          <w:i/>
          <w:color w:val="000000"/>
          <w:sz w:val="20"/>
          <w:szCs w:val="20"/>
        </w:rPr>
      </w:pPr>
      <w:r w:rsidRPr="00EB40E9">
        <w:rPr>
          <w:rFonts w:ascii="Calibri" w:eastAsia="Times New Roman" w:hAnsi="Calibri" w:cs="Calibri"/>
          <w:b/>
          <w:color w:val="000000"/>
          <w:sz w:val="20"/>
          <w:szCs w:val="20"/>
        </w:rPr>
        <w:t>Bldg. 210 C-130 Fuel Cell Hangar Renovation, Peters</w:t>
      </w:r>
      <w:r w:rsidR="003B5011">
        <w:rPr>
          <w:rFonts w:ascii="Calibri" w:eastAsia="Times New Roman" w:hAnsi="Calibri" w:cs="Calibri"/>
          <w:b/>
          <w:color w:val="000000"/>
          <w:sz w:val="20"/>
          <w:szCs w:val="20"/>
        </w:rPr>
        <w:t xml:space="preserve">on AFB, CO – </w:t>
      </w:r>
      <w:r w:rsidRPr="00EB40E9">
        <w:rPr>
          <w:rFonts w:ascii="Calibri" w:eastAsia="Times New Roman" w:hAnsi="Calibri" w:cs="Calibri"/>
          <w:b/>
          <w:color w:val="000000"/>
          <w:sz w:val="20"/>
          <w:szCs w:val="20"/>
        </w:rPr>
        <w:t xml:space="preserve"> $2.65M – Role: Project Manager</w:t>
      </w:r>
    </w:p>
    <w:p w:rsidR="00EB40E9" w:rsidRPr="00EB40E9" w:rsidRDefault="00EB40E9" w:rsidP="00101B2F">
      <w:pPr>
        <w:numPr>
          <w:ilvl w:val="0"/>
          <w:numId w:val="2"/>
        </w:numPr>
        <w:tabs>
          <w:tab w:val="left" w:pos="720"/>
        </w:tabs>
        <w:spacing w:after="0" w:line="240" w:lineRule="auto"/>
        <w:rPr>
          <w:rFonts w:ascii="Calibri" w:eastAsia="Times New Roman" w:hAnsi="Calibri" w:cs="Calibri"/>
          <w:b/>
          <w:i/>
          <w:color w:val="000000"/>
          <w:sz w:val="20"/>
          <w:szCs w:val="20"/>
        </w:rPr>
      </w:pPr>
      <w:r w:rsidRPr="00EB40E9">
        <w:rPr>
          <w:rFonts w:ascii="Calibri" w:eastAsia="Times New Roman" w:hAnsi="Calibri" w:cs="Calibri"/>
          <w:b/>
          <w:color w:val="000000"/>
          <w:sz w:val="20"/>
          <w:szCs w:val="20"/>
        </w:rPr>
        <w:t>10</w:t>
      </w:r>
      <w:r w:rsidRPr="00EB40E9">
        <w:rPr>
          <w:rFonts w:ascii="Calibri" w:eastAsia="Times New Roman" w:hAnsi="Calibri" w:cs="Calibri"/>
          <w:b/>
          <w:color w:val="000000"/>
          <w:sz w:val="20"/>
          <w:szCs w:val="20"/>
          <w:vertAlign w:val="superscript"/>
        </w:rPr>
        <w:t>th</w:t>
      </w:r>
      <w:r w:rsidRPr="00EB40E9">
        <w:rPr>
          <w:rFonts w:ascii="Calibri" w:eastAsia="Times New Roman" w:hAnsi="Calibri" w:cs="Calibri"/>
          <w:b/>
          <w:color w:val="000000"/>
          <w:sz w:val="20"/>
          <w:szCs w:val="20"/>
        </w:rPr>
        <w:t xml:space="preserve"> </w:t>
      </w:r>
      <w:r w:rsidR="003B5011">
        <w:rPr>
          <w:rFonts w:ascii="Calibri" w:eastAsia="Times New Roman" w:hAnsi="Calibri" w:cs="Calibri"/>
          <w:b/>
          <w:color w:val="000000"/>
          <w:sz w:val="20"/>
          <w:szCs w:val="20"/>
        </w:rPr>
        <w:t xml:space="preserve">SOF TUAV Hangar, Ft Carson, CO </w:t>
      </w:r>
      <w:r w:rsidRPr="00EB40E9">
        <w:rPr>
          <w:rFonts w:ascii="Calibri" w:eastAsia="Times New Roman" w:hAnsi="Calibri" w:cs="Calibri"/>
          <w:b/>
          <w:color w:val="000000"/>
          <w:sz w:val="20"/>
          <w:szCs w:val="20"/>
        </w:rPr>
        <w:t xml:space="preserve">- $3.6M  </w:t>
      </w:r>
      <w:r w:rsidRPr="00EB40E9">
        <w:rPr>
          <w:rFonts w:ascii="Calibri" w:eastAsia="Times New Roman" w:hAnsi="Calibri" w:cs="Calibri"/>
          <w:b/>
          <w:i/>
          <w:color w:val="000000"/>
          <w:sz w:val="20"/>
          <w:szCs w:val="20"/>
        </w:rPr>
        <w:t xml:space="preserve">- </w:t>
      </w:r>
      <w:r w:rsidRPr="00EB40E9">
        <w:rPr>
          <w:rFonts w:ascii="Calibri" w:eastAsia="Times New Roman" w:hAnsi="Calibri" w:cs="Calibri"/>
          <w:b/>
          <w:sz w:val="20"/>
          <w:szCs w:val="20"/>
        </w:rPr>
        <w:t>Role: Project Manager</w:t>
      </w:r>
    </w:p>
    <w:p w:rsidR="00EB40E9" w:rsidRPr="003B5011" w:rsidRDefault="003B5011" w:rsidP="00101B2F">
      <w:pPr>
        <w:numPr>
          <w:ilvl w:val="0"/>
          <w:numId w:val="2"/>
        </w:numPr>
        <w:tabs>
          <w:tab w:val="left" w:pos="720"/>
        </w:tabs>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 xml:space="preserve">CM/GC </w:t>
      </w:r>
      <w:r w:rsidR="00EB40E9" w:rsidRPr="00EB40E9">
        <w:rPr>
          <w:rFonts w:ascii="Calibri" w:eastAsia="Times New Roman" w:hAnsi="Calibri" w:cs="Calibri"/>
          <w:b/>
          <w:color w:val="000000"/>
          <w:sz w:val="20"/>
          <w:szCs w:val="20"/>
        </w:rPr>
        <w:t>Colorado National Guard Win</w:t>
      </w:r>
      <w:r>
        <w:rPr>
          <w:rFonts w:ascii="Calibri" w:eastAsia="Times New Roman" w:hAnsi="Calibri" w:cs="Calibri"/>
          <w:b/>
          <w:color w:val="000000"/>
          <w:sz w:val="20"/>
          <w:szCs w:val="20"/>
        </w:rPr>
        <w:t xml:space="preserve">dsor Readiness Center, Windsor, CO </w:t>
      </w:r>
      <w:r w:rsidR="00EB40E9" w:rsidRPr="00EB40E9">
        <w:rPr>
          <w:rFonts w:ascii="Calibri" w:eastAsia="Times New Roman" w:hAnsi="Calibri" w:cs="Calibri"/>
          <w:b/>
          <w:color w:val="000000"/>
          <w:sz w:val="20"/>
          <w:szCs w:val="20"/>
        </w:rPr>
        <w:t xml:space="preserve"> -</w:t>
      </w:r>
      <w:r>
        <w:rPr>
          <w:rFonts w:ascii="Calibri" w:eastAsia="Times New Roman" w:hAnsi="Calibri" w:cs="Calibri"/>
          <w:b/>
          <w:color w:val="000000"/>
          <w:sz w:val="20"/>
          <w:szCs w:val="20"/>
        </w:rPr>
        <w:t xml:space="preserve"> </w:t>
      </w:r>
      <w:r w:rsidR="00EB40E9" w:rsidRPr="00EB40E9">
        <w:rPr>
          <w:rFonts w:ascii="Calibri" w:eastAsia="Times New Roman" w:hAnsi="Calibri" w:cs="Calibri"/>
          <w:b/>
          <w:color w:val="000000"/>
          <w:sz w:val="20"/>
          <w:szCs w:val="20"/>
        </w:rPr>
        <w:t xml:space="preserve">$9.9M - </w:t>
      </w:r>
      <w:r w:rsidR="00EB40E9" w:rsidRPr="00EB40E9">
        <w:rPr>
          <w:rFonts w:ascii="Calibri" w:eastAsia="Times New Roman" w:hAnsi="Calibri" w:cs="Calibri"/>
          <w:b/>
          <w:sz w:val="20"/>
          <w:szCs w:val="20"/>
        </w:rPr>
        <w:t>Role: Project Manager</w:t>
      </w:r>
    </w:p>
    <w:p w:rsidR="003B5011" w:rsidRPr="00700C97" w:rsidRDefault="003B5011" w:rsidP="00101B2F">
      <w:pPr>
        <w:pStyle w:val="ExpHead"/>
        <w:numPr>
          <w:ilvl w:val="0"/>
          <w:numId w:val="2"/>
        </w:numPr>
        <w:tabs>
          <w:tab w:val="left" w:pos="720"/>
        </w:tabs>
        <w:spacing w:after="0"/>
        <w:rPr>
          <w:rFonts w:asciiTheme="minorHAnsi" w:hAnsiTheme="minorHAnsi" w:cstheme="minorHAnsi"/>
          <w:b/>
          <w:color w:val="000000"/>
          <w:sz w:val="20"/>
          <w:szCs w:val="20"/>
        </w:rPr>
      </w:pPr>
      <w:r>
        <w:rPr>
          <w:rFonts w:asciiTheme="minorHAnsi" w:hAnsiTheme="minorHAnsi" w:cstheme="minorHAnsi"/>
          <w:b/>
          <w:color w:val="000000"/>
          <w:sz w:val="20"/>
          <w:szCs w:val="20"/>
        </w:rPr>
        <w:t>USAFA Vandenberg Hall Renovations Ph 5 &amp; 6, USAFA, CO – $35M</w:t>
      </w:r>
      <w:r w:rsidRPr="00D0685B">
        <w:rPr>
          <w:rFonts w:asciiTheme="minorHAnsi" w:hAnsiTheme="minorHAnsi" w:cstheme="minorHAnsi"/>
          <w:b/>
          <w:color w:val="000000"/>
          <w:sz w:val="20"/>
          <w:szCs w:val="20"/>
        </w:rPr>
        <w:t xml:space="preserve"> </w:t>
      </w:r>
      <w:r>
        <w:rPr>
          <w:rFonts w:asciiTheme="minorHAnsi" w:hAnsiTheme="minorHAnsi" w:cstheme="minorHAnsi"/>
          <w:b/>
          <w:color w:val="000000"/>
          <w:sz w:val="20"/>
          <w:szCs w:val="20"/>
        </w:rPr>
        <w:t xml:space="preserve">- </w:t>
      </w:r>
      <w:r w:rsidRPr="00700C97">
        <w:rPr>
          <w:rFonts w:ascii="Calibri" w:hAnsi="Calibri" w:cs="Calibri"/>
          <w:b/>
          <w:color w:val="auto"/>
          <w:sz w:val="20"/>
          <w:szCs w:val="20"/>
        </w:rPr>
        <w:t>Role: Project Manager</w:t>
      </w:r>
    </w:p>
    <w:p w:rsidR="003B5011" w:rsidRPr="009B469C" w:rsidRDefault="003B5011" w:rsidP="00101B2F">
      <w:pPr>
        <w:pStyle w:val="ExpHead"/>
        <w:numPr>
          <w:ilvl w:val="0"/>
          <w:numId w:val="2"/>
        </w:numPr>
        <w:tabs>
          <w:tab w:val="left" w:pos="720"/>
        </w:tabs>
        <w:spacing w:after="0"/>
        <w:rPr>
          <w:rFonts w:asciiTheme="minorHAnsi" w:hAnsiTheme="minorHAnsi" w:cstheme="minorHAnsi"/>
          <w:b/>
          <w:color w:val="000000"/>
          <w:sz w:val="20"/>
          <w:szCs w:val="20"/>
        </w:rPr>
      </w:pPr>
      <w:r>
        <w:rPr>
          <w:rFonts w:ascii="Calibri" w:hAnsi="Calibri" w:cs="Calibri"/>
          <w:b/>
          <w:color w:val="auto"/>
          <w:sz w:val="20"/>
          <w:szCs w:val="20"/>
        </w:rPr>
        <w:t>Design-Build 13</w:t>
      </w:r>
      <w:r w:rsidRPr="00D12D23">
        <w:rPr>
          <w:rFonts w:ascii="Calibri" w:hAnsi="Calibri" w:cs="Calibri"/>
          <w:b/>
          <w:color w:val="auto"/>
          <w:sz w:val="20"/>
          <w:szCs w:val="20"/>
          <w:vertAlign w:val="superscript"/>
        </w:rPr>
        <w:t>th</w:t>
      </w:r>
      <w:r>
        <w:rPr>
          <w:rFonts w:ascii="Calibri" w:hAnsi="Calibri" w:cs="Calibri"/>
          <w:b/>
          <w:color w:val="auto"/>
          <w:sz w:val="20"/>
          <w:szCs w:val="20"/>
        </w:rPr>
        <w:t xml:space="preserve"> Air Support Operations Squadron, Fort Carson, CO – $12.4 M- Role: Construction Manager.</w:t>
      </w:r>
    </w:p>
    <w:p w:rsidR="003B5011" w:rsidRPr="009B469C" w:rsidRDefault="003B5011" w:rsidP="00101B2F">
      <w:pPr>
        <w:pStyle w:val="ExpHead"/>
        <w:numPr>
          <w:ilvl w:val="0"/>
          <w:numId w:val="2"/>
        </w:numPr>
        <w:tabs>
          <w:tab w:val="left" w:pos="720"/>
        </w:tabs>
        <w:spacing w:after="0"/>
        <w:rPr>
          <w:rFonts w:asciiTheme="minorHAnsi" w:hAnsiTheme="minorHAnsi" w:cstheme="minorHAnsi"/>
          <w:b/>
          <w:color w:val="000000"/>
          <w:sz w:val="20"/>
          <w:szCs w:val="20"/>
        </w:rPr>
      </w:pPr>
      <w:r>
        <w:rPr>
          <w:rFonts w:asciiTheme="minorHAnsi" w:hAnsiTheme="minorHAnsi" w:cstheme="minorHAnsi"/>
          <w:b/>
          <w:color w:val="000000"/>
          <w:sz w:val="20"/>
          <w:szCs w:val="20"/>
        </w:rPr>
        <w:t>Design-Build BTN HQ/COF-UOF/EOD 71</w:t>
      </w:r>
      <w:r w:rsidRPr="00A67EAB">
        <w:rPr>
          <w:rFonts w:asciiTheme="minorHAnsi" w:hAnsiTheme="minorHAnsi" w:cstheme="minorHAnsi"/>
          <w:b/>
          <w:color w:val="000000"/>
          <w:sz w:val="20"/>
          <w:szCs w:val="20"/>
          <w:vertAlign w:val="superscript"/>
        </w:rPr>
        <w:t>st</w:t>
      </w:r>
      <w:r>
        <w:rPr>
          <w:rFonts w:asciiTheme="minorHAnsi" w:hAnsiTheme="minorHAnsi" w:cstheme="minorHAnsi"/>
          <w:b/>
          <w:color w:val="000000"/>
          <w:sz w:val="20"/>
          <w:szCs w:val="20"/>
        </w:rPr>
        <w:t xml:space="preserve"> Ops Group, Ft. Carson, CO – $17M – Role: Construction Manager. </w:t>
      </w:r>
    </w:p>
    <w:p w:rsidR="00D54EEE" w:rsidRPr="00101B2F" w:rsidRDefault="003B5011" w:rsidP="00101B2F">
      <w:pPr>
        <w:pStyle w:val="ExpHead"/>
        <w:numPr>
          <w:ilvl w:val="0"/>
          <w:numId w:val="2"/>
        </w:numPr>
        <w:tabs>
          <w:tab w:val="left" w:pos="720"/>
        </w:tabs>
        <w:spacing w:after="0"/>
        <w:rPr>
          <w:rFonts w:asciiTheme="minorHAnsi" w:hAnsiTheme="minorHAnsi" w:cstheme="minorHAnsi"/>
          <w:b/>
          <w:color w:val="000000"/>
          <w:sz w:val="20"/>
          <w:szCs w:val="20"/>
        </w:rPr>
      </w:pPr>
      <w:r>
        <w:rPr>
          <w:rFonts w:asciiTheme="minorHAnsi" w:hAnsiTheme="minorHAnsi" w:cstheme="minorHAnsi"/>
          <w:b/>
          <w:color w:val="000000"/>
          <w:sz w:val="20"/>
          <w:szCs w:val="20"/>
        </w:rPr>
        <w:lastRenderedPageBreak/>
        <w:t>Design-Build BTN HQ Facility Increment 1, Ft. Carson, CO - $4M – Role: Construction Manager.</w:t>
      </w:r>
    </w:p>
    <w:sectPr w:rsidR="00D54EEE" w:rsidRPr="00101B2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A14" w:rsidRDefault="005F6A14" w:rsidP="00B74584">
      <w:pPr>
        <w:spacing w:after="0" w:line="240" w:lineRule="auto"/>
      </w:pPr>
      <w:r>
        <w:separator/>
      </w:r>
    </w:p>
  </w:endnote>
  <w:endnote w:type="continuationSeparator" w:id="0">
    <w:p w:rsidR="005F6A14" w:rsidRDefault="005F6A14" w:rsidP="00B74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A14" w:rsidRDefault="005F6A14" w:rsidP="00B74584">
      <w:pPr>
        <w:spacing w:after="0" w:line="240" w:lineRule="auto"/>
      </w:pPr>
      <w:r>
        <w:separator/>
      </w:r>
    </w:p>
  </w:footnote>
  <w:footnote w:type="continuationSeparator" w:id="0">
    <w:p w:rsidR="005F6A14" w:rsidRDefault="005F6A14" w:rsidP="00B74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90" w:type="pct"/>
      <w:tblInd w:w="-335" w:type="dxa"/>
      <w:tblCellMar>
        <w:top w:w="72" w:type="dxa"/>
        <w:left w:w="115" w:type="dxa"/>
        <w:bottom w:w="72" w:type="dxa"/>
        <w:right w:w="115" w:type="dxa"/>
      </w:tblCellMar>
      <w:tblLook w:val="06E0" w:firstRow="1" w:lastRow="1" w:firstColumn="1" w:lastColumn="0" w:noHBand="1" w:noVBand="1"/>
    </w:tblPr>
    <w:tblGrid>
      <w:gridCol w:w="4319"/>
      <w:gridCol w:w="6211"/>
    </w:tblGrid>
    <w:tr w:rsidR="00A62D12" w:rsidRPr="00A62D12" w:rsidTr="00A62D12">
      <w:tc>
        <w:tcPr>
          <w:tcW w:w="2051" w:type="pct"/>
          <w:tcBorders>
            <w:top w:val="nil"/>
            <w:left w:val="nil"/>
            <w:bottom w:val="single" w:sz="4" w:space="0" w:color="943634" w:themeColor="accent2" w:themeShade="BF"/>
            <w:right w:val="nil"/>
          </w:tcBorders>
          <w:shd w:val="clear" w:color="auto" w:fill="808080" w:themeFill="background1" w:themeFillShade="80"/>
          <w:vAlign w:val="bottom"/>
          <w:hideMark/>
        </w:tcPr>
        <w:p w:rsidR="00A62D12" w:rsidRPr="00A62D12" w:rsidRDefault="00A62D12" w:rsidP="00A62D12">
          <w:pPr>
            <w:tabs>
              <w:tab w:val="center" w:pos="4680"/>
              <w:tab w:val="right" w:pos="9360"/>
            </w:tabs>
            <w:spacing w:after="0"/>
            <w:rPr>
              <w:rFonts w:ascii="Copperplate Gothic Bold" w:eastAsia="Calibri" w:hAnsi="Copperplate Gothic Bold" w:cs="Times New Roman"/>
              <w:color w:val="FFFFFF" w:themeColor="background1"/>
            </w:rPr>
          </w:pPr>
          <w:r w:rsidRPr="00A62D12">
            <w:rPr>
              <w:rFonts w:ascii="Copperplate Gothic Bold" w:eastAsia="Calibri" w:hAnsi="Copperplate Gothic Bold" w:cs="Times New Roman"/>
              <w:color w:val="FFFFFF" w:themeColor="background1"/>
            </w:rPr>
            <w:t>IRON MIKE CONSTRUCTION, LLC</w:t>
          </w:r>
        </w:p>
      </w:tc>
      <w:tc>
        <w:tcPr>
          <w:tcW w:w="2949" w:type="pct"/>
          <w:tcBorders>
            <w:top w:val="nil"/>
            <w:left w:val="nil"/>
            <w:bottom w:val="single" w:sz="4" w:space="0" w:color="auto"/>
            <w:right w:val="nil"/>
          </w:tcBorders>
          <w:vAlign w:val="bottom"/>
          <w:hideMark/>
        </w:tcPr>
        <w:p w:rsidR="00A62D12" w:rsidRPr="00A62D12" w:rsidRDefault="00A62D12" w:rsidP="00A62D12">
          <w:pPr>
            <w:tabs>
              <w:tab w:val="center" w:pos="4680"/>
              <w:tab w:val="right" w:pos="9360"/>
            </w:tabs>
            <w:spacing w:after="0"/>
            <w:jc w:val="right"/>
            <w:rPr>
              <w:rFonts w:ascii="Calibri" w:eastAsia="Calibri" w:hAnsi="Calibri" w:cs="Times New Roman"/>
              <w:b/>
              <w:bCs/>
              <w:color w:val="76923C" w:themeColor="accent3" w:themeShade="BF"/>
              <w:sz w:val="18"/>
            </w:rPr>
          </w:pPr>
          <w:r w:rsidRPr="00A62D12">
            <w:rPr>
              <w:rFonts w:ascii="Calibri" w:eastAsia="Calibri" w:hAnsi="Calibri" w:cs="Times New Roman"/>
              <w:b/>
              <w:bCs/>
              <w:color w:val="76923C" w:themeColor="accent3" w:themeShade="BF"/>
              <w:sz w:val="18"/>
            </w:rPr>
            <w:t>[The Classical Academy: North Campus – Auxiliary Gymnasium &amp; Auditorium]</w:t>
          </w:r>
        </w:p>
      </w:tc>
    </w:tr>
  </w:tbl>
  <w:p w:rsidR="00A62D12" w:rsidRDefault="00A62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02FE"/>
    <w:multiLevelType w:val="hybridMultilevel"/>
    <w:tmpl w:val="B8EE142E"/>
    <w:lvl w:ilvl="0" w:tplc="620CF2F4">
      <w:start w:val="1"/>
      <w:numFmt w:val="bullet"/>
      <w:lvlText w:val=""/>
      <w:lvlJc w:val="left"/>
      <w:pPr>
        <w:ind w:left="360" w:hanging="360"/>
      </w:pPr>
      <w:rPr>
        <w:rFonts w:ascii="Wingdings 3" w:hAnsi="Wingdings 3" w:hint="default"/>
        <w:color w:val="282A6C"/>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7B45B1"/>
    <w:multiLevelType w:val="hybridMultilevel"/>
    <w:tmpl w:val="B002E46A"/>
    <w:lvl w:ilvl="0" w:tplc="76E6C5A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020AC"/>
    <w:multiLevelType w:val="hybridMultilevel"/>
    <w:tmpl w:val="78642A96"/>
    <w:lvl w:ilvl="0" w:tplc="620CF2F4">
      <w:start w:val="1"/>
      <w:numFmt w:val="bullet"/>
      <w:lvlText w:val=""/>
      <w:lvlJc w:val="left"/>
      <w:pPr>
        <w:tabs>
          <w:tab w:val="num" w:pos="360"/>
        </w:tabs>
        <w:ind w:left="360" w:hanging="360"/>
      </w:pPr>
      <w:rPr>
        <w:rFonts w:ascii="Wingdings 3" w:hAnsi="Wingdings 3" w:hint="default"/>
        <w:color w:val="282A6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D24FA2"/>
    <w:multiLevelType w:val="hybridMultilevel"/>
    <w:tmpl w:val="54F00974"/>
    <w:lvl w:ilvl="0" w:tplc="F996AB4E">
      <w:start w:val="1"/>
      <w:numFmt w:val="bullet"/>
      <w:lvlText w:val=""/>
      <w:lvlJc w:val="left"/>
      <w:pPr>
        <w:tabs>
          <w:tab w:val="num" w:pos="450"/>
        </w:tabs>
        <w:ind w:left="450" w:hanging="360"/>
      </w:pPr>
      <w:rPr>
        <w:rFonts w:ascii="Symbol" w:hAnsi="Symbol" w:hint="default"/>
        <w:color w:val="244061"/>
        <w:sz w:val="20"/>
        <w:szCs w:val="20"/>
      </w:rPr>
    </w:lvl>
    <w:lvl w:ilvl="1" w:tplc="C76404D2">
      <w:start w:val="1"/>
      <w:numFmt w:val="bullet"/>
      <w:lvlText w:val=""/>
      <w:lvlJc w:val="left"/>
      <w:pPr>
        <w:tabs>
          <w:tab w:val="num" w:pos="1440"/>
        </w:tabs>
        <w:ind w:left="1440" w:hanging="360"/>
      </w:pPr>
      <w:rPr>
        <w:rFonts w:ascii="Symbol" w:hAnsi="Symbol" w:hint="default"/>
        <w:color w:val="auto"/>
        <w:sz w:val="16"/>
      </w:rPr>
    </w:lvl>
    <w:lvl w:ilvl="2" w:tplc="5C14F714">
      <w:start w:val="2008"/>
      <w:numFmt w:val="bullet"/>
      <w:lvlText w:val="•"/>
      <w:lvlJc w:val="left"/>
      <w:pPr>
        <w:ind w:left="2160" w:hanging="360"/>
      </w:pPr>
      <w:rPr>
        <w:rFonts w:ascii="Garamond" w:eastAsia="Times New Roman" w:hAnsi="Garamond"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324003"/>
    <w:multiLevelType w:val="hybridMultilevel"/>
    <w:tmpl w:val="737E0D10"/>
    <w:lvl w:ilvl="0" w:tplc="8244E3E6">
      <w:start w:val="1"/>
      <w:numFmt w:val="bullet"/>
      <w:pStyle w:val="URSBullet1"/>
      <w:lvlText w:val=""/>
      <w:lvlJc w:val="left"/>
      <w:pPr>
        <w:tabs>
          <w:tab w:val="num" w:pos="360"/>
        </w:tabs>
        <w:ind w:left="360" w:hanging="360"/>
      </w:pPr>
      <w:rPr>
        <w:rFonts w:ascii="Wingdings 2" w:hAnsi="Wingdings 2" w:hint="default"/>
        <w:color w:val="003E1A"/>
        <w:sz w:val="16"/>
      </w:rPr>
    </w:lvl>
    <w:lvl w:ilvl="1" w:tplc="C76404D2">
      <w:start w:val="1"/>
      <w:numFmt w:val="bullet"/>
      <w:lvlText w:val=""/>
      <w:lvlJc w:val="left"/>
      <w:pPr>
        <w:tabs>
          <w:tab w:val="num" w:pos="1440"/>
        </w:tabs>
        <w:ind w:left="1440" w:hanging="360"/>
      </w:pPr>
      <w:rPr>
        <w:rFonts w:ascii="Symbol" w:hAnsi="Symbol" w:hint="default"/>
        <w:color w:val="auto"/>
        <w:sz w:val="16"/>
      </w:rPr>
    </w:lvl>
    <w:lvl w:ilvl="2" w:tplc="5C14F714">
      <w:start w:val="2008"/>
      <w:numFmt w:val="bullet"/>
      <w:lvlText w:val="•"/>
      <w:lvlJc w:val="left"/>
      <w:pPr>
        <w:ind w:left="2160" w:hanging="360"/>
      </w:pPr>
      <w:rPr>
        <w:rFonts w:ascii="Garamond" w:eastAsia="Times New Roman" w:hAnsi="Garamond"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E8456A"/>
    <w:multiLevelType w:val="hybridMultilevel"/>
    <w:tmpl w:val="5BA68490"/>
    <w:lvl w:ilvl="0" w:tplc="6C6272E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0B529A"/>
    <w:multiLevelType w:val="hybridMultilevel"/>
    <w:tmpl w:val="74347852"/>
    <w:lvl w:ilvl="0" w:tplc="6A7CB99A">
      <w:start w:val="1"/>
      <w:numFmt w:val="bullet"/>
      <w:lvlText w:val=""/>
      <w:lvlJc w:val="left"/>
      <w:pPr>
        <w:tabs>
          <w:tab w:val="num" w:pos="360"/>
        </w:tabs>
        <w:ind w:left="360" w:hanging="360"/>
      </w:pPr>
      <w:rPr>
        <w:rFonts w:ascii="Symbol" w:hAnsi="Symbol" w:hint="default"/>
        <w:color w:val="244061"/>
        <w:sz w:val="20"/>
        <w:szCs w:val="20"/>
      </w:rPr>
    </w:lvl>
    <w:lvl w:ilvl="1" w:tplc="C76404D2">
      <w:start w:val="1"/>
      <w:numFmt w:val="bullet"/>
      <w:lvlText w:val=""/>
      <w:lvlJc w:val="left"/>
      <w:pPr>
        <w:tabs>
          <w:tab w:val="num" w:pos="1440"/>
        </w:tabs>
        <w:ind w:left="1440" w:hanging="360"/>
      </w:pPr>
      <w:rPr>
        <w:rFonts w:ascii="Symbol" w:hAnsi="Symbol" w:hint="default"/>
        <w:color w:val="auto"/>
        <w:sz w:val="16"/>
      </w:rPr>
    </w:lvl>
    <w:lvl w:ilvl="2" w:tplc="5C14F714">
      <w:start w:val="2008"/>
      <w:numFmt w:val="bullet"/>
      <w:lvlText w:val="•"/>
      <w:lvlJc w:val="left"/>
      <w:pPr>
        <w:ind w:left="2160" w:hanging="360"/>
      </w:pPr>
      <w:rPr>
        <w:rFonts w:ascii="Garamond" w:eastAsia="Times New Roman" w:hAnsi="Garamond"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F12978"/>
    <w:multiLevelType w:val="hybridMultilevel"/>
    <w:tmpl w:val="DB26CF0C"/>
    <w:lvl w:ilvl="0" w:tplc="784C82B2">
      <w:start w:val="1"/>
      <w:numFmt w:val="bullet"/>
      <w:lvlText w:val=""/>
      <w:lvlJc w:val="left"/>
      <w:pPr>
        <w:tabs>
          <w:tab w:val="num" w:pos="360"/>
        </w:tabs>
        <w:ind w:left="360" w:hanging="360"/>
      </w:pPr>
      <w:rPr>
        <w:rFonts w:ascii="Symbol" w:hAnsi="Symbol" w:hint="default"/>
        <w:color w:val="244061"/>
        <w:sz w:val="20"/>
        <w:szCs w:val="20"/>
      </w:rPr>
    </w:lvl>
    <w:lvl w:ilvl="1" w:tplc="C76404D2">
      <w:start w:val="1"/>
      <w:numFmt w:val="bullet"/>
      <w:lvlText w:val=""/>
      <w:lvlJc w:val="left"/>
      <w:pPr>
        <w:tabs>
          <w:tab w:val="num" w:pos="1440"/>
        </w:tabs>
        <w:ind w:left="1440" w:hanging="360"/>
      </w:pPr>
      <w:rPr>
        <w:rFonts w:ascii="Symbol" w:hAnsi="Symbol" w:hint="default"/>
        <w:color w:val="auto"/>
        <w:sz w:val="16"/>
      </w:rPr>
    </w:lvl>
    <w:lvl w:ilvl="2" w:tplc="5C14F714">
      <w:start w:val="2008"/>
      <w:numFmt w:val="bullet"/>
      <w:lvlText w:val="•"/>
      <w:lvlJc w:val="left"/>
      <w:pPr>
        <w:ind w:left="2160" w:hanging="360"/>
      </w:pPr>
      <w:rPr>
        <w:rFonts w:ascii="Garamond" w:eastAsia="Times New Roman" w:hAnsi="Garamond"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84"/>
    <w:rsid w:val="00004BFA"/>
    <w:rsid w:val="00010B97"/>
    <w:rsid w:val="00101B2F"/>
    <w:rsid w:val="00111C99"/>
    <w:rsid w:val="00132E86"/>
    <w:rsid w:val="002357EA"/>
    <w:rsid w:val="002457D0"/>
    <w:rsid w:val="00287694"/>
    <w:rsid w:val="003000EA"/>
    <w:rsid w:val="00304BD0"/>
    <w:rsid w:val="00306E3F"/>
    <w:rsid w:val="003120BA"/>
    <w:rsid w:val="00325B3F"/>
    <w:rsid w:val="003A6D81"/>
    <w:rsid w:val="003B5011"/>
    <w:rsid w:val="005A2501"/>
    <w:rsid w:val="005F6A14"/>
    <w:rsid w:val="00674092"/>
    <w:rsid w:val="006E51F3"/>
    <w:rsid w:val="007056B9"/>
    <w:rsid w:val="007935CD"/>
    <w:rsid w:val="007A01EE"/>
    <w:rsid w:val="007B44A9"/>
    <w:rsid w:val="007E2311"/>
    <w:rsid w:val="00902D1F"/>
    <w:rsid w:val="009564BC"/>
    <w:rsid w:val="00A62D12"/>
    <w:rsid w:val="00A91A0E"/>
    <w:rsid w:val="00AE3036"/>
    <w:rsid w:val="00AF7FCB"/>
    <w:rsid w:val="00B31203"/>
    <w:rsid w:val="00B74584"/>
    <w:rsid w:val="00BE699C"/>
    <w:rsid w:val="00C61991"/>
    <w:rsid w:val="00CF4A93"/>
    <w:rsid w:val="00D54EEE"/>
    <w:rsid w:val="00E7145B"/>
    <w:rsid w:val="00E836D5"/>
    <w:rsid w:val="00EB40E9"/>
    <w:rsid w:val="00EE7193"/>
    <w:rsid w:val="00F14D2E"/>
    <w:rsid w:val="00F75308"/>
    <w:rsid w:val="00FF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584"/>
  </w:style>
  <w:style w:type="paragraph" w:styleId="Footer">
    <w:name w:val="footer"/>
    <w:basedOn w:val="Normal"/>
    <w:link w:val="FooterChar"/>
    <w:uiPriority w:val="99"/>
    <w:unhideWhenUsed/>
    <w:rsid w:val="00B74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584"/>
  </w:style>
  <w:style w:type="paragraph" w:styleId="BalloonText">
    <w:name w:val="Balloon Text"/>
    <w:basedOn w:val="Normal"/>
    <w:link w:val="BalloonTextChar"/>
    <w:uiPriority w:val="99"/>
    <w:semiHidden/>
    <w:unhideWhenUsed/>
    <w:rsid w:val="00B74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584"/>
    <w:rPr>
      <w:rFonts w:ascii="Tahoma" w:hAnsi="Tahoma" w:cs="Tahoma"/>
      <w:sz w:val="16"/>
      <w:szCs w:val="16"/>
    </w:rPr>
  </w:style>
  <w:style w:type="paragraph" w:customStyle="1" w:styleId="FooterOdd">
    <w:name w:val="Footer Odd"/>
    <w:basedOn w:val="Normal"/>
    <w:qFormat/>
    <w:rsid w:val="00902D1F"/>
    <w:pPr>
      <w:pBdr>
        <w:top w:val="single" w:sz="4" w:space="1" w:color="4F81BD" w:themeColor="accent1"/>
      </w:pBdr>
      <w:spacing w:after="180" w:line="264" w:lineRule="auto"/>
      <w:jc w:val="right"/>
    </w:pPr>
    <w:rPr>
      <w:rFonts w:cs="Times New Roman"/>
      <w:color w:val="1F497D" w:themeColor="text2"/>
      <w:sz w:val="20"/>
      <w:szCs w:val="20"/>
      <w:lang w:eastAsia="ja-JP"/>
    </w:rPr>
  </w:style>
  <w:style w:type="paragraph" w:customStyle="1" w:styleId="URSBullet1">
    <w:name w:val="URS_Bullet1"/>
    <w:basedOn w:val="Normal"/>
    <w:rsid w:val="00EB40E9"/>
    <w:pPr>
      <w:numPr>
        <w:numId w:val="1"/>
      </w:numPr>
      <w:spacing w:after="0" w:line="240" w:lineRule="auto"/>
    </w:pPr>
    <w:rPr>
      <w:rFonts w:ascii="Garamond" w:eastAsia="Times New Roman" w:hAnsi="Garamond" w:cs="Times New Roman"/>
      <w:szCs w:val="20"/>
    </w:rPr>
  </w:style>
  <w:style w:type="paragraph" w:customStyle="1" w:styleId="ExpHead">
    <w:name w:val="Exp Head"/>
    <w:basedOn w:val="Normal"/>
    <w:rsid w:val="00EB40E9"/>
    <w:pPr>
      <w:spacing w:after="60" w:line="240" w:lineRule="auto"/>
    </w:pPr>
    <w:rPr>
      <w:rFonts w:ascii="Franklin Gothic Demi" w:eastAsia="Times New Roman" w:hAnsi="Franklin Gothic Demi" w:cs="Times New Roman"/>
      <w:color w:val="3333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584"/>
  </w:style>
  <w:style w:type="paragraph" w:styleId="Footer">
    <w:name w:val="footer"/>
    <w:basedOn w:val="Normal"/>
    <w:link w:val="FooterChar"/>
    <w:uiPriority w:val="99"/>
    <w:unhideWhenUsed/>
    <w:rsid w:val="00B74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584"/>
  </w:style>
  <w:style w:type="paragraph" w:styleId="BalloonText">
    <w:name w:val="Balloon Text"/>
    <w:basedOn w:val="Normal"/>
    <w:link w:val="BalloonTextChar"/>
    <w:uiPriority w:val="99"/>
    <w:semiHidden/>
    <w:unhideWhenUsed/>
    <w:rsid w:val="00B74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584"/>
    <w:rPr>
      <w:rFonts w:ascii="Tahoma" w:hAnsi="Tahoma" w:cs="Tahoma"/>
      <w:sz w:val="16"/>
      <w:szCs w:val="16"/>
    </w:rPr>
  </w:style>
  <w:style w:type="paragraph" w:customStyle="1" w:styleId="FooterOdd">
    <w:name w:val="Footer Odd"/>
    <w:basedOn w:val="Normal"/>
    <w:qFormat/>
    <w:rsid w:val="00902D1F"/>
    <w:pPr>
      <w:pBdr>
        <w:top w:val="single" w:sz="4" w:space="1" w:color="4F81BD" w:themeColor="accent1"/>
      </w:pBdr>
      <w:spacing w:after="180" w:line="264" w:lineRule="auto"/>
      <w:jc w:val="right"/>
    </w:pPr>
    <w:rPr>
      <w:rFonts w:cs="Times New Roman"/>
      <w:color w:val="1F497D" w:themeColor="text2"/>
      <w:sz w:val="20"/>
      <w:szCs w:val="20"/>
      <w:lang w:eastAsia="ja-JP"/>
    </w:rPr>
  </w:style>
  <w:style w:type="paragraph" w:customStyle="1" w:styleId="URSBullet1">
    <w:name w:val="URS_Bullet1"/>
    <w:basedOn w:val="Normal"/>
    <w:rsid w:val="00EB40E9"/>
    <w:pPr>
      <w:numPr>
        <w:numId w:val="1"/>
      </w:numPr>
      <w:spacing w:after="0" w:line="240" w:lineRule="auto"/>
    </w:pPr>
    <w:rPr>
      <w:rFonts w:ascii="Garamond" w:eastAsia="Times New Roman" w:hAnsi="Garamond" w:cs="Times New Roman"/>
      <w:szCs w:val="20"/>
    </w:rPr>
  </w:style>
  <w:style w:type="paragraph" w:customStyle="1" w:styleId="ExpHead">
    <w:name w:val="Exp Head"/>
    <w:basedOn w:val="Normal"/>
    <w:rsid w:val="00EB40E9"/>
    <w:pPr>
      <w:spacing w:after="60" w:line="240" w:lineRule="auto"/>
    </w:pPr>
    <w:rPr>
      <w:rFonts w:ascii="Franklin Gothic Demi" w:eastAsia="Times New Roman" w:hAnsi="Franklin Gothic Demi" w:cs="Times New Roman"/>
      <w:color w:val="33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77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Iron Mike Construction, LLC</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03534-C2AC-4D1D-BB9C-7B2331A7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Sof lANGUAGE TRAINING FACILITY PN 47942 – W9218F-16-R-0005</vt:lpstr>
    </vt:vector>
  </TitlesOfParts>
  <Company>Microsoft</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suburban golf course clubhouse renovation</dc:title>
  <dc:creator>Tim Spencer</dc:creator>
  <cp:lastModifiedBy>Cindy Keigher</cp:lastModifiedBy>
  <cp:revision>19</cp:revision>
  <cp:lastPrinted>2016-01-05T16:26:00Z</cp:lastPrinted>
  <dcterms:created xsi:type="dcterms:W3CDTF">2016-02-19T16:01:00Z</dcterms:created>
  <dcterms:modified xsi:type="dcterms:W3CDTF">2017-12-20T18:25:00Z</dcterms:modified>
</cp:coreProperties>
</file>